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316" w:rsidRDefault="00092316">
      <w:pPr>
        <w:pStyle w:val="a3"/>
        <w:jc w:val="right"/>
        <w:rPr>
          <w:sz w:val="18"/>
        </w:rPr>
      </w:pPr>
    </w:p>
    <w:p w:rsidR="00C17344" w:rsidRDefault="00C17344">
      <w:pPr>
        <w:pStyle w:val="a3"/>
        <w:jc w:val="right"/>
        <w:rPr>
          <w:sz w:val="18"/>
        </w:rPr>
      </w:pPr>
      <w:r>
        <w:rPr>
          <w:sz w:val="18"/>
        </w:rPr>
        <w:t>Утверждаю:</w:t>
      </w:r>
    </w:p>
    <w:p w:rsidR="00C17344" w:rsidRDefault="00C17344">
      <w:pPr>
        <w:pStyle w:val="a3"/>
        <w:jc w:val="right"/>
        <w:rPr>
          <w:sz w:val="18"/>
        </w:rPr>
      </w:pPr>
      <w:r>
        <w:rPr>
          <w:sz w:val="18"/>
        </w:rPr>
        <w:t xml:space="preserve">Генеральный директор </w:t>
      </w:r>
    </w:p>
    <w:p w:rsidR="00C17344" w:rsidRDefault="00E65459">
      <w:pPr>
        <w:pStyle w:val="a3"/>
        <w:jc w:val="right"/>
        <w:rPr>
          <w:sz w:val="18"/>
        </w:rPr>
      </w:pPr>
      <w:r>
        <w:rPr>
          <w:sz w:val="18"/>
        </w:rPr>
        <w:t>ОО</w:t>
      </w:r>
      <w:r w:rsidR="00C17344">
        <w:rPr>
          <w:sz w:val="18"/>
        </w:rPr>
        <w:t>О «Пермская фондовая компания»</w:t>
      </w:r>
    </w:p>
    <w:p w:rsidR="00C17344" w:rsidRDefault="00C17344">
      <w:pPr>
        <w:pStyle w:val="a3"/>
        <w:jc w:val="right"/>
        <w:rPr>
          <w:sz w:val="18"/>
        </w:rPr>
      </w:pPr>
      <w:r>
        <w:rPr>
          <w:sz w:val="18"/>
        </w:rPr>
        <w:t>_____________________</w:t>
      </w:r>
      <w:r w:rsidR="00FC2133">
        <w:rPr>
          <w:sz w:val="18"/>
        </w:rPr>
        <w:t>С.Г. Токарев</w:t>
      </w:r>
    </w:p>
    <w:p w:rsidR="00C17344" w:rsidRPr="00FD1128" w:rsidRDefault="00CE1AA1" w:rsidP="00FD1128">
      <w:pPr>
        <w:pStyle w:val="a3"/>
        <w:jc w:val="right"/>
        <w:rPr>
          <w:sz w:val="18"/>
        </w:rPr>
      </w:pPr>
      <w:r>
        <w:rPr>
          <w:sz w:val="18"/>
        </w:rPr>
        <w:t xml:space="preserve">Приказ № </w:t>
      </w:r>
      <w:r w:rsidR="00FC76A0" w:rsidRPr="0001338B">
        <w:rPr>
          <w:sz w:val="18"/>
          <w:u w:val="single"/>
        </w:rPr>
        <w:t xml:space="preserve">   </w:t>
      </w:r>
      <w:r w:rsidR="0043634E" w:rsidRPr="0001338B">
        <w:rPr>
          <w:sz w:val="18"/>
          <w:u w:val="single"/>
        </w:rPr>
        <w:t xml:space="preserve">  </w:t>
      </w:r>
      <w:r>
        <w:rPr>
          <w:sz w:val="18"/>
        </w:rPr>
        <w:t xml:space="preserve"> от </w:t>
      </w:r>
      <w:r w:rsidR="00C17344">
        <w:rPr>
          <w:sz w:val="18"/>
        </w:rPr>
        <w:t>«</w:t>
      </w:r>
      <w:r w:rsidR="0043634E">
        <w:rPr>
          <w:sz w:val="18"/>
        </w:rPr>
        <w:t xml:space="preserve"> </w:t>
      </w:r>
      <w:r w:rsidR="00FC76A0">
        <w:rPr>
          <w:sz w:val="18"/>
        </w:rPr>
        <w:t xml:space="preserve">   </w:t>
      </w:r>
      <w:r w:rsidR="00FB724C">
        <w:rPr>
          <w:sz w:val="18"/>
        </w:rPr>
        <w:t xml:space="preserve"> </w:t>
      </w:r>
      <w:r w:rsidR="00C17344">
        <w:rPr>
          <w:sz w:val="18"/>
        </w:rPr>
        <w:t xml:space="preserve">» </w:t>
      </w:r>
      <w:r w:rsidR="007741AF">
        <w:rPr>
          <w:sz w:val="18"/>
        </w:rPr>
        <w:t>_________</w:t>
      </w:r>
      <w:r w:rsidR="003B0D0B">
        <w:rPr>
          <w:sz w:val="18"/>
        </w:rPr>
        <w:t xml:space="preserve">   </w:t>
      </w:r>
      <w:r w:rsidR="00C17344">
        <w:rPr>
          <w:sz w:val="18"/>
        </w:rPr>
        <w:t>20</w:t>
      </w:r>
      <w:r w:rsidR="00C35FDF">
        <w:rPr>
          <w:sz w:val="18"/>
        </w:rPr>
        <w:t>17</w:t>
      </w:r>
      <w:r w:rsidR="00EA4F4B">
        <w:rPr>
          <w:sz w:val="18"/>
        </w:rPr>
        <w:t xml:space="preserve"> </w:t>
      </w:r>
      <w:r w:rsidR="00C17344">
        <w:rPr>
          <w:sz w:val="18"/>
        </w:rPr>
        <w:t xml:space="preserve"> г.</w:t>
      </w:r>
    </w:p>
    <w:p w:rsidR="00C7638B" w:rsidRDefault="00C7638B" w:rsidP="0063772D">
      <w:pPr>
        <w:pStyle w:val="a3"/>
        <w:jc w:val="left"/>
      </w:pPr>
    </w:p>
    <w:p w:rsidR="00C17344" w:rsidRPr="00C33C06" w:rsidRDefault="00C17344">
      <w:pPr>
        <w:pStyle w:val="a3"/>
        <w:rPr>
          <w:sz w:val="26"/>
          <w:szCs w:val="26"/>
        </w:rPr>
      </w:pPr>
      <w:r w:rsidRPr="00C33C06">
        <w:rPr>
          <w:sz w:val="26"/>
          <w:szCs w:val="26"/>
        </w:rPr>
        <w:t xml:space="preserve">ТАРИФЫ  БРОКЕРСКОГО ОБСЛУЖИВАНИЯ </w:t>
      </w:r>
    </w:p>
    <w:p w:rsidR="00C17344" w:rsidRPr="00C33C06" w:rsidRDefault="00E93E9D" w:rsidP="00C33C06">
      <w:pPr>
        <w:pStyle w:val="a3"/>
        <w:spacing w:line="360" w:lineRule="auto"/>
        <w:rPr>
          <w:sz w:val="26"/>
          <w:szCs w:val="26"/>
        </w:rPr>
      </w:pPr>
      <w:r w:rsidRPr="00C33C06">
        <w:rPr>
          <w:sz w:val="26"/>
          <w:szCs w:val="26"/>
        </w:rPr>
        <w:t xml:space="preserve"> ОО</w:t>
      </w:r>
      <w:r w:rsidR="00C17344" w:rsidRPr="00C33C06">
        <w:rPr>
          <w:sz w:val="26"/>
          <w:szCs w:val="26"/>
        </w:rPr>
        <w:t xml:space="preserve">О "ПЕРМСКАЯ ФОНДОВАЯ КОМПАНИЯ" </w:t>
      </w:r>
    </w:p>
    <w:p w:rsidR="00C17344" w:rsidRPr="00A1755A" w:rsidRDefault="00CC5298">
      <w:pPr>
        <w:pStyle w:val="a3"/>
        <w:spacing w:line="216" w:lineRule="auto"/>
        <w:rPr>
          <w:b w:val="0"/>
          <w:sz w:val="26"/>
          <w:szCs w:val="26"/>
        </w:rPr>
      </w:pPr>
      <w:r w:rsidRPr="00A1755A">
        <w:rPr>
          <w:b w:val="0"/>
          <w:sz w:val="26"/>
          <w:szCs w:val="26"/>
        </w:rPr>
        <w:t>Вступаю</w:t>
      </w:r>
      <w:r w:rsidR="00C17344" w:rsidRPr="00A1755A">
        <w:rPr>
          <w:b w:val="0"/>
          <w:sz w:val="26"/>
          <w:szCs w:val="26"/>
        </w:rPr>
        <w:t xml:space="preserve">т в действие </w:t>
      </w:r>
      <w:r w:rsidR="00C17344" w:rsidRPr="00BC1D75">
        <w:rPr>
          <w:b w:val="0"/>
          <w:sz w:val="26"/>
          <w:szCs w:val="26"/>
        </w:rPr>
        <w:t>с  «</w:t>
      </w:r>
      <w:r w:rsidR="002E5AE9">
        <w:rPr>
          <w:b w:val="0"/>
          <w:sz w:val="26"/>
          <w:szCs w:val="26"/>
        </w:rPr>
        <w:t>1</w:t>
      </w:r>
      <w:r w:rsidR="00E81974" w:rsidRPr="00BC1D75">
        <w:rPr>
          <w:b w:val="0"/>
          <w:sz w:val="26"/>
          <w:szCs w:val="26"/>
        </w:rPr>
        <w:t xml:space="preserve">» </w:t>
      </w:r>
      <w:r w:rsidR="00FC76A0" w:rsidRPr="00BC1D75">
        <w:rPr>
          <w:b w:val="0"/>
          <w:sz w:val="26"/>
          <w:szCs w:val="26"/>
        </w:rPr>
        <w:t xml:space="preserve"> </w:t>
      </w:r>
      <w:r w:rsidR="002E5AE9">
        <w:rPr>
          <w:b w:val="0"/>
          <w:sz w:val="26"/>
          <w:szCs w:val="26"/>
        </w:rPr>
        <w:t>февраля</w:t>
      </w:r>
      <w:r w:rsidR="00F012AA" w:rsidRPr="00BC1D75">
        <w:rPr>
          <w:b w:val="0"/>
          <w:sz w:val="26"/>
          <w:szCs w:val="26"/>
        </w:rPr>
        <w:t xml:space="preserve"> </w:t>
      </w:r>
      <w:r w:rsidR="00BE7948" w:rsidRPr="00BC1D75">
        <w:rPr>
          <w:b w:val="0"/>
          <w:sz w:val="26"/>
          <w:szCs w:val="26"/>
        </w:rPr>
        <w:t xml:space="preserve"> 20</w:t>
      </w:r>
      <w:r w:rsidR="008B30B4" w:rsidRPr="00BC1D75">
        <w:rPr>
          <w:b w:val="0"/>
          <w:sz w:val="26"/>
          <w:szCs w:val="26"/>
        </w:rPr>
        <w:t>17</w:t>
      </w:r>
      <w:r w:rsidR="0006340B" w:rsidRPr="00BC1D75">
        <w:rPr>
          <w:b w:val="0"/>
          <w:sz w:val="26"/>
          <w:szCs w:val="26"/>
        </w:rPr>
        <w:t xml:space="preserve"> г.</w:t>
      </w:r>
    </w:p>
    <w:p w:rsidR="0086424B" w:rsidRPr="00A96120" w:rsidRDefault="0086424B" w:rsidP="0086424B">
      <w:pPr>
        <w:pStyle w:val="a3"/>
        <w:spacing w:line="216" w:lineRule="auto"/>
        <w:jc w:val="left"/>
        <w:rPr>
          <w:b w:val="0"/>
          <w:i/>
          <w:sz w:val="16"/>
          <w:szCs w:val="16"/>
        </w:rPr>
      </w:pPr>
    </w:p>
    <w:p w:rsidR="00CC5298" w:rsidRPr="00C33C06" w:rsidRDefault="00AE6150" w:rsidP="003B0D0B">
      <w:pPr>
        <w:pStyle w:val="a3"/>
        <w:numPr>
          <w:ilvl w:val="0"/>
          <w:numId w:val="14"/>
        </w:numPr>
        <w:spacing w:line="216" w:lineRule="auto"/>
        <w:rPr>
          <w:sz w:val="26"/>
          <w:szCs w:val="26"/>
        </w:rPr>
      </w:pPr>
      <w:r w:rsidRPr="00C33C06">
        <w:rPr>
          <w:sz w:val="26"/>
          <w:szCs w:val="26"/>
        </w:rPr>
        <w:t>Т</w:t>
      </w:r>
      <w:r w:rsidRPr="00C33C06">
        <w:rPr>
          <w:sz w:val="26"/>
          <w:szCs w:val="26"/>
          <w:lang w:val="en-US"/>
        </w:rPr>
        <w:t xml:space="preserve">арифный план </w:t>
      </w:r>
      <w:r w:rsidRPr="00C33C06">
        <w:rPr>
          <w:sz w:val="26"/>
          <w:szCs w:val="26"/>
        </w:rPr>
        <w:t>«Базовый»</w:t>
      </w:r>
    </w:p>
    <w:p w:rsidR="00C33C06" w:rsidRDefault="00C33C06">
      <w:pPr>
        <w:pStyle w:val="a3"/>
        <w:spacing w:line="216" w:lineRule="auto"/>
      </w:pPr>
    </w:p>
    <w:tbl>
      <w:tblPr>
        <w:tblW w:w="1091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24"/>
        <w:gridCol w:w="4524"/>
        <w:gridCol w:w="13"/>
        <w:gridCol w:w="2391"/>
        <w:gridCol w:w="19"/>
        <w:gridCol w:w="3544"/>
      </w:tblGrid>
      <w:tr w:rsidR="00C17344" w:rsidRPr="001E4649" w:rsidTr="0063772D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424" w:type="dxa"/>
            <w:tcBorders>
              <w:bottom w:val="single" w:sz="6" w:space="0" w:color="auto"/>
            </w:tcBorders>
          </w:tcPr>
          <w:p w:rsidR="00C17344" w:rsidRPr="001E4649" w:rsidRDefault="00C17344">
            <w:pPr>
              <w:ind w:left="-108" w:right="-108"/>
              <w:jc w:val="center"/>
            </w:pPr>
            <w:r w:rsidRPr="001E4649">
              <w:t>п/п</w:t>
            </w:r>
          </w:p>
        </w:tc>
        <w:tc>
          <w:tcPr>
            <w:tcW w:w="4537" w:type="dxa"/>
            <w:gridSpan w:val="2"/>
            <w:tcBorders>
              <w:bottom w:val="single" w:sz="6" w:space="0" w:color="auto"/>
            </w:tcBorders>
          </w:tcPr>
          <w:p w:rsidR="00C17344" w:rsidRPr="001E4649" w:rsidRDefault="00C17344">
            <w:pPr>
              <w:jc w:val="center"/>
            </w:pPr>
            <w:r w:rsidRPr="001E4649">
              <w:t>Наименование операции</w:t>
            </w:r>
          </w:p>
        </w:tc>
        <w:tc>
          <w:tcPr>
            <w:tcW w:w="2410" w:type="dxa"/>
            <w:gridSpan w:val="2"/>
            <w:tcBorders>
              <w:bottom w:val="single" w:sz="6" w:space="0" w:color="auto"/>
            </w:tcBorders>
          </w:tcPr>
          <w:p w:rsidR="00C17344" w:rsidRPr="001E4649" w:rsidRDefault="00C17344">
            <w:pPr>
              <w:ind w:left="-109"/>
              <w:jc w:val="center"/>
            </w:pPr>
            <w:r w:rsidRPr="001E4649">
              <w:t>Тариф</w:t>
            </w:r>
          </w:p>
        </w:tc>
        <w:tc>
          <w:tcPr>
            <w:tcW w:w="3544" w:type="dxa"/>
            <w:tcBorders>
              <w:bottom w:val="single" w:sz="6" w:space="0" w:color="auto"/>
            </w:tcBorders>
          </w:tcPr>
          <w:p w:rsidR="00C17344" w:rsidRPr="001E4649" w:rsidRDefault="00C17344">
            <w:pPr>
              <w:ind w:left="-109"/>
              <w:jc w:val="center"/>
            </w:pPr>
            <w:r w:rsidRPr="001E4649">
              <w:t>Дополнительное условие</w:t>
            </w:r>
          </w:p>
        </w:tc>
      </w:tr>
      <w:tr w:rsidR="00C17344" w:rsidRPr="001E4649" w:rsidTr="00FB000F">
        <w:tblPrEx>
          <w:tblCellMar>
            <w:top w:w="0" w:type="dxa"/>
            <w:bottom w:w="0" w:type="dxa"/>
          </w:tblCellMar>
        </w:tblPrEx>
        <w:trPr>
          <w:cantSplit/>
          <w:trHeight w:val="314"/>
        </w:trPr>
        <w:tc>
          <w:tcPr>
            <w:tcW w:w="10915" w:type="dxa"/>
            <w:gridSpan w:val="6"/>
            <w:shd w:val="clear" w:color="auto" w:fill="98C7FA"/>
            <w:vAlign w:val="center"/>
          </w:tcPr>
          <w:p w:rsidR="00C17344" w:rsidRPr="00FB000F" w:rsidRDefault="00C17344" w:rsidP="005C3A79">
            <w:pPr>
              <w:pStyle w:val="2"/>
              <w:rPr>
                <w:bCs/>
                <w:iCs/>
              </w:rPr>
            </w:pPr>
            <w:r w:rsidRPr="00FB000F">
              <w:rPr>
                <w:bCs/>
                <w:iCs/>
              </w:rPr>
              <w:t xml:space="preserve">Брокерское обслуживание на рынке </w:t>
            </w:r>
            <w:r w:rsidR="00D7506A" w:rsidRPr="00FB000F">
              <w:rPr>
                <w:bCs/>
                <w:iCs/>
              </w:rPr>
              <w:t>ценных бумаг</w:t>
            </w:r>
            <w:r w:rsidR="00AE6150" w:rsidRPr="00FB000F">
              <w:rPr>
                <w:bCs/>
                <w:iCs/>
              </w:rPr>
              <w:t xml:space="preserve"> </w:t>
            </w:r>
            <w:r w:rsidR="005C3A79">
              <w:rPr>
                <w:bCs/>
                <w:iCs/>
              </w:rPr>
              <w:t>(биржевой рынок МБ)</w:t>
            </w:r>
            <w:r w:rsidR="00A1755A">
              <w:rPr>
                <w:bCs/>
                <w:iCs/>
              </w:rPr>
              <w:t xml:space="preserve"> </w:t>
            </w:r>
            <w:r w:rsidR="00A1755A" w:rsidRPr="00C47FDB">
              <w:rPr>
                <w:i w:val="0"/>
                <w:vertAlign w:val="superscript"/>
              </w:rPr>
              <w:t xml:space="preserve"> </w:t>
            </w:r>
            <w:r w:rsidR="00A1755A">
              <w:rPr>
                <w:i w:val="0"/>
                <w:vertAlign w:val="superscript"/>
              </w:rPr>
              <w:t>1)</w:t>
            </w:r>
          </w:p>
        </w:tc>
      </w:tr>
      <w:tr w:rsidR="00D42F6C" w:rsidRPr="001E4649" w:rsidTr="00E8583C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424" w:type="dxa"/>
            <w:vMerge w:val="restart"/>
            <w:vAlign w:val="center"/>
          </w:tcPr>
          <w:p w:rsidR="00D42F6C" w:rsidRPr="001E4649" w:rsidRDefault="00D42F6C" w:rsidP="00E8583C">
            <w:pPr>
              <w:ind w:left="-108" w:right="-108"/>
              <w:jc w:val="center"/>
            </w:pPr>
            <w:r>
              <w:t>1</w:t>
            </w:r>
            <w:r w:rsidRPr="001E4649">
              <w:t>.</w:t>
            </w:r>
          </w:p>
        </w:tc>
        <w:tc>
          <w:tcPr>
            <w:tcW w:w="4537" w:type="dxa"/>
            <w:gridSpan w:val="2"/>
            <w:vMerge w:val="restart"/>
            <w:tcBorders>
              <w:right w:val="single" w:sz="6" w:space="0" w:color="auto"/>
            </w:tcBorders>
            <w:vAlign w:val="center"/>
          </w:tcPr>
          <w:p w:rsidR="00D42F6C" w:rsidRPr="00BC4119" w:rsidRDefault="00D42F6C" w:rsidP="00E8583C">
            <w:pPr>
              <w:rPr>
                <w:i/>
              </w:rPr>
            </w:pPr>
            <w:r w:rsidRPr="00BC4119">
              <w:rPr>
                <w:i/>
              </w:rPr>
              <w:t>Комиссия за обслуживание на торгах через системы интернет-трейдинга</w:t>
            </w:r>
          </w:p>
          <w:p w:rsidR="00D42F6C" w:rsidRDefault="00D42F6C" w:rsidP="00E8583C">
            <w:pPr>
              <w:rPr>
                <w:i/>
              </w:rPr>
            </w:pPr>
            <w:r w:rsidRPr="00BC4119">
              <w:rPr>
                <w:i/>
              </w:rPr>
              <w:t xml:space="preserve"> </w:t>
            </w:r>
            <w:r w:rsidRPr="00BC4119">
              <w:rPr>
                <w:b/>
                <w:i/>
              </w:rPr>
              <w:t xml:space="preserve">ЗАО «ФБ ММВБ» </w:t>
            </w:r>
            <w:r w:rsidRPr="00BC4119">
              <w:rPr>
                <w:i/>
              </w:rPr>
              <w:t>(Основной рынок</w:t>
            </w:r>
            <w:r w:rsidRPr="00E2504D">
              <w:rPr>
                <w:i/>
              </w:rPr>
              <w:t>)</w:t>
            </w:r>
          </w:p>
          <w:p w:rsidR="00D42F6C" w:rsidRDefault="00D42F6C" w:rsidP="00E8583C">
            <w:pPr>
              <w:rPr>
                <w:i/>
              </w:rPr>
            </w:pPr>
          </w:p>
          <w:p w:rsidR="00D42F6C" w:rsidRDefault="00D42F6C" w:rsidP="00E8583C">
            <w:pPr>
              <w:rPr>
                <w:i/>
              </w:rPr>
            </w:pPr>
          </w:p>
          <w:p w:rsidR="00D42F6C" w:rsidRDefault="00D42F6C" w:rsidP="00E8583C">
            <w:pPr>
              <w:rPr>
                <w:i/>
              </w:rPr>
            </w:pPr>
          </w:p>
          <w:p w:rsidR="00D42F6C" w:rsidRDefault="00D42F6C" w:rsidP="00E8583C">
            <w:pPr>
              <w:rPr>
                <w:i/>
              </w:rPr>
            </w:pPr>
          </w:p>
          <w:p w:rsidR="00D42F6C" w:rsidRDefault="00D42F6C" w:rsidP="00E8583C">
            <w:pPr>
              <w:rPr>
                <w:i/>
              </w:rPr>
            </w:pPr>
          </w:p>
          <w:p w:rsidR="00D42F6C" w:rsidRDefault="00D42F6C" w:rsidP="00E8583C">
            <w:pPr>
              <w:rPr>
                <w:i/>
                <w:color w:val="FF0000"/>
              </w:rPr>
            </w:pPr>
          </w:p>
          <w:p w:rsidR="00D42F6C" w:rsidRDefault="00D42F6C" w:rsidP="00E8583C">
            <w:pPr>
              <w:rPr>
                <w:i/>
                <w:color w:val="FF0000"/>
              </w:rPr>
            </w:pPr>
          </w:p>
          <w:p w:rsidR="00D42F6C" w:rsidRDefault="00D42F6C" w:rsidP="00E8583C">
            <w:pPr>
              <w:rPr>
                <w:i/>
                <w:color w:val="FF0000"/>
              </w:rPr>
            </w:pPr>
          </w:p>
          <w:p w:rsidR="00D42F6C" w:rsidRDefault="00D42F6C" w:rsidP="00E8583C">
            <w:pPr>
              <w:rPr>
                <w:i/>
                <w:color w:val="FF0000"/>
              </w:rPr>
            </w:pPr>
          </w:p>
          <w:p w:rsidR="00D42F6C" w:rsidRDefault="00D42F6C" w:rsidP="00E8583C">
            <w:pPr>
              <w:rPr>
                <w:i/>
                <w:color w:val="FF0000"/>
              </w:rPr>
            </w:pPr>
          </w:p>
          <w:p w:rsidR="00D42F6C" w:rsidRDefault="00D42F6C" w:rsidP="00E8583C">
            <w:pPr>
              <w:rPr>
                <w:i/>
                <w:color w:val="FF0000"/>
              </w:rPr>
            </w:pPr>
          </w:p>
          <w:p w:rsidR="00D42F6C" w:rsidRDefault="00D42F6C" w:rsidP="00E8583C">
            <w:pPr>
              <w:rPr>
                <w:i/>
                <w:color w:val="FF0000"/>
              </w:rPr>
            </w:pPr>
          </w:p>
          <w:p w:rsidR="00D42F6C" w:rsidRPr="00D42F6C" w:rsidRDefault="00D42F6C" w:rsidP="00E8583C">
            <w:pPr>
              <w:rPr>
                <w:i/>
                <w:color w:val="FF0000"/>
              </w:rPr>
            </w:pPr>
          </w:p>
          <w:p w:rsidR="00D42F6C" w:rsidRDefault="00D42F6C" w:rsidP="00E8583C">
            <w:pPr>
              <w:rPr>
                <w:i/>
                <w:color w:val="FF0000"/>
              </w:rPr>
            </w:pPr>
          </w:p>
          <w:p w:rsidR="00D42F6C" w:rsidRPr="0011690A" w:rsidRDefault="00D42F6C" w:rsidP="00E8583C">
            <w:pPr>
              <w:rPr>
                <w:i/>
                <w:color w:val="FF0000"/>
              </w:rPr>
            </w:pPr>
          </w:p>
          <w:p w:rsidR="00D42F6C" w:rsidRPr="0068680A" w:rsidRDefault="00D42F6C" w:rsidP="00E8583C">
            <w:pPr>
              <w:rPr>
                <w:i/>
              </w:rPr>
            </w:pPr>
            <w:r w:rsidRPr="0068680A">
              <w:rPr>
                <w:i/>
              </w:rPr>
              <w:t>-обслуживание на торгах Московской Биржи через субброкера;</w:t>
            </w:r>
          </w:p>
          <w:p w:rsidR="00D42F6C" w:rsidRPr="0068680A" w:rsidRDefault="00D42F6C" w:rsidP="00E8583C">
            <w:pPr>
              <w:rPr>
                <w:i/>
              </w:rPr>
            </w:pPr>
          </w:p>
          <w:p w:rsidR="00D42F6C" w:rsidRPr="00F578E1" w:rsidRDefault="00D42F6C" w:rsidP="00E8583C">
            <w:pPr>
              <w:rPr>
                <w:i/>
                <w:color w:val="FF0000"/>
              </w:rPr>
            </w:pPr>
            <w:r w:rsidRPr="0068680A">
              <w:rPr>
                <w:i/>
              </w:rPr>
              <w:t>-по сделкам с ценными бумагами, номинированными в иностранной валюте (еврооблигации) комиссия списывается в рублях, по курсу ЦБ+3% на дату заключения сделки.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42F6C" w:rsidRPr="00A1755A" w:rsidRDefault="0068680A" w:rsidP="0068680A">
            <w:pPr>
              <w:ind w:right="-108"/>
            </w:pPr>
            <w:r w:rsidRPr="00A1755A">
              <w:t xml:space="preserve">    </w:t>
            </w:r>
            <w:r w:rsidR="00D42F6C" w:rsidRPr="00A1755A">
              <w:t>0,0</w:t>
            </w:r>
            <w:r w:rsidRPr="00A1755A">
              <w:t>5192</w:t>
            </w:r>
            <w:r w:rsidR="00D42F6C" w:rsidRPr="00A1755A">
              <w:t xml:space="preserve">% от </w:t>
            </w:r>
            <w:r w:rsidR="00D42F6C" w:rsidRPr="00A1755A">
              <w:rPr>
                <w:lang w:val="en-US"/>
              </w:rPr>
              <w:sym w:font="Symbol" w:char="F0E5"/>
            </w:r>
            <w:r w:rsidR="00D42F6C" w:rsidRPr="00A1755A">
              <w:t xml:space="preserve"> сделки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42F6C" w:rsidRPr="001E4649" w:rsidRDefault="00D42F6C" w:rsidP="00E8583C">
            <w:pPr>
              <w:ind w:right="-108"/>
            </w:pPr>
            <w:r>
              <w:t xml:space="preserve">     </w:t>
            </w:r>
            <w:r w:rsidRPr="001E4649">
              <w:t xml:space="preserve">Оборот </w:t>
            </w:r>
            <w:r>
              <w:t xml:space="preserve"> </w:t>
            </w:r>
            <w:r w:rsidRPr="001E4649">
              <w:t xml:space="preserve">до </w:t>
            </w:r>
            <w:r w:rsidRPr="005354D6">
              <w:t xml:space="preserve">200 </w:t>
            </w:r>
            <w:r>
              <w:t>000 руб</w:t>
            </w:r>
            <w:r w:rsidRPr="001E4649">
              <w:t xml:space="preserve">. </w:t>
            </w:r>
            <w:r>
              <w:t>в день</w:t>
            </w:r>
            <w:r w:rsidR="00A1755A">
              <w:t xml:space="preserve"> </w:t>
            </w:r>
          </w:p>
        </w:tc>
      </w:tr>
      <w:tr w:rsidR="00D42F6C" w:rsidRPr="001E4649" w:rsidTr="00E8583C">
        <w:tblPrEx>
          <w:tblCellMar>
            <w:top w:w="0" w:type="dxa"/>
            <w:bottom w:w="0" w:type="dxa"/>
          </w:tblCellMar>
        </w:tblPrEx>
        <w:tc>
          <w:tcPr>
            <w:tcW w:w="424" w:type="dxa"/>
            <w:vMerge/>
            <w:vAlign w:val="center"/>
          </w:tcPr>
          <w:p w:rsidR="00D42F6C" w:rsidRPr="001E4649" w:rsidRDefault="00D42F6C" w:rsidP="00E8583C">
            <w:pPr>
              <w:ind w:left="-108" w:right="-108"/>
              <w:jc w:val="center"/>
            </w:pPr>
          </w:p>
        </w:tc>
        <w:tc>
          <w:tcPr>
            <w:tcW w:w="4537" w:type="dxa"/>
            <w:gridSpan w:val="2"/>
            <w:vMerge/>
            <w:tcBorders>
              <w:right w:val="single" w:sz="6" w:space="0" w:color="auto"/>
            </w:tcBorders>
          </w:tcPr>
          <w:p w:rsidR="00D42F6C" w:rsidRPr="001E4649" w:rsidRDefault="00D42F6C" w:rsidP="00E8583C">
            <w:pPr>
              <w:rPr>
                <w:i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D42F6C" w:rsidRPr="00A1755A" w:rsidRDefault="00D42F6C" w:rsidP="0068680A">
            <w:pPr>
              <w:ind w:left="-108" w:right="-108" w:firstLine="108"/>
              <w:jc w:val="center"/>
            </w:pPr>
            <w:r w:rsidRPr="00A1755A">
              <w:t>0,0</w:t>
            </w:r>
            <w:r w:rsidRPr="00A1755A">
              <w:rPr>
                <w:lang w:val="en-US"/>
              </w:rPr>
              <w:t>4</w:t>
            </w:r>
            <w:r w:rsidR="0068680A" w:rsidRPr="00A1755A">
              <w:t>543</w:t>
            </w:r>
            <w:r w:rsidRPr="00A1755A">
              <w:t xml:space="preserve">% от </w:t>
            </w:r>
            <w:r w:rsidRPr="00A1755A">
              <w:rPr>
                <w:lang w:val="en-US"/>
              </w:rPr>
              <w:sym w:font="Symbol" w:char="F0E5"/>
            </w:r>
            <w:r w:rsidRPr="00A1755A">
              <w:t xml:space="preserve"> сделки</w:t>
            </w: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D42F6C" w:rsidRPr="001E4649" w:rsidRDefault="00D42F6C" w:rsidP="00E8583C">
            <w:pPr>
              <w:ind w:right="-108"/>
              <w:jc w:val="center"/>
            </w:pPr>
            <w:r>
              <w:t xml:space="preserve">  Оборот</w:t>
            </w:r>
            <w:r w:rsidRPr="001E4649">
              <w:t xml:space="preserve"> </w:t>
            </w:r>
            <w:r>
              <w:t>200 000 – 1 млн. руб</w:t>
            </w:r>
            <w:r w:rsidRPr="001E4649">
              <w:t>.</w:t>
            </w:r>
            <w:r>
              <w:t xml:space="preserve"> в день</w:t>
            </w:r>
          </w:p>
        </w:tc>
      </w:tr>
      <w:tr w:rsidR="00D42F6C" w:rsidRPr="001E4649" w:rsidTr="00E8583C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424" w:type="dxa"/>
            <w:vMerge/>
            <w:vAlign w:val="center"/>
          </w:tcPr>
          <w:p w:rsidR="00D42F6C" w:rsidRPr="001E4649" w:rsidRDefault="00D42F6C" w:rsidP="00E8583C">
            <w:pPr>
              <w:ind w:left="-108" w:right="-108"/>
              <w:jc w:val="center"/>
            </w:pPr>
          </w:p>
        </w:tc>
        <w:tc>
          <w:tcPr>
            <w:tcW w:w="4537" w:type="dxa"/>
            <w:gridSpan w:val="2"/>
            <w:vMerge/>
            <w:tcBorders>
              <w:right w:val="single" w:sz="6" w:space="0" w:color="auto"/>
            </w:tcBorders>
          </w:tcPr>
          <w:p w:rsidR="00D42F6C" w:rsidRPr="001E4649" w:rsidRDefault="00D42F6C" w:rsidP="00E8583C">
            <w:pPr>
              <w:rPr>
                <w:i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42F6C" w:rsidRPr="00A1755A" w:rsidRDefault="00D42F6C" w:rsidP="0068680A">
            <w:pPr>
              <w:ind w:left="-108" w:right="-108" w:firstLine="108"/>
              <w:jc w:val="center"/>
            </w:pPr>
            <w:r w:rsidRPr="00A1755A">
              <w:t>0,03</w:t>
            </w:r>
            <w:r w:rsidR="0068680A" w:rsidRPr="00A1755A">
              <w:t>894</w:t>
            </w:r>
            <w:r w:rsidRPr="00A1755A">
              <w:t xml:space="preserve">% от </w:t>
            </w:r>
            <w:r w:rsidRPr="00A1755A">
              <w:rPr>
                <w:lang w:val="en-US"/>
              </w:rPr>
              <w:sym w:font="Symbol" w:char="F0E5"/>
            </w:r>
            <w:r w:rsidRPr="00A1755A">
              <w:t xml:space="preserve"> сделки</w:t>
            </w: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42F6C" w:rsidRPr="001E4649" w:rsidRDefault="00D42F6C" w:rsidP="00E8583C">
            <w:pPr>
              <w:ind w:right="-108"/>
            </w:pPr>
            <w:r>
              <w:t xml:space="preserve">     </w:t>
            </w:r>
            <w:r w:rsidRPr="001E4649">
              <w:t xml:space="preserve">Оборот </w:t>
            </w:r>
            <w:r>
              <w:t xml:space="preserve"> 1 млн. – 3 млн. руб</w:t>
            </w:r>
            <w:r w:rsidRPr="001E4649">
              <w:t>.</w:t>
            </w:r>
            <w:r>
              <w:t xml:space="preserve"> в день</w:t>
            </w:r>
          </w:p>
        </w:tc>
      </w:tr>
      <w:tr w:rsidR="00D42F6C" w:rsidRPr="001E4649" w:rsidTr="00E8583C">
        <w:tblPrEx>
          <w:tblCellMar>
            <w:top w:w="0" w:type="dxa"/>
            <w:bottom w:w="0" w:type="dxa"/>
          </w:tblCellMar>
        </w:tblPrEx>
        <w:tc>
          <w:tcPr>
            <w:tcW w:w="424" w:type="dxa"/>
            <w:vMerge/>
            <w:vAlign w:val="center"/>
          </w:tcPr>
          <w:p w:rsidR="00D42F6C" w:rsidRPr="001E4649" w:rsidRDefault="00D42F6C" w:rsidP="00E8583C">
            <w:pPr>
              <w:ind w:left="-108" w:right="-108"/>
              <w:jc w:val="center"/>
            </w:pPr>
          </w:p>
        </w:tc>
        <w:tc>
          <w:tcPr>
            <w:tcW w:w="4537" w:type="dxa"/>
            <w:gridSpan w:val="2"/>
            <w:vMerge/>
            <w:tcBorders>
              <w:right w:val="single" w:sz="6" w:space="0" w:color="auto"/>
            </w:tcBorders>
          </w:tcPr>
          <w:p w:rsidR="00D42F6C" w:rsidRPr="001E4649" w:rsidRDefault="00D42F6C" w:rsidP="00E8583C">
            <w:pPr>
              <w:rPr>
                <w:i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D42F6C" w:rsidRPr="00A1755A" w:rsidRDefault="0068680A" w:rsidP="00E8583C">
            <w:pPr>
              <w:ind w:left="-108" w:right="-108" w:firstLine="108"/>
              <w:jc w:val="center"/>
            </w:pPr>
            <w:r w:rsidRPr="00A1755A">
              <w:t>0,03245</w:t>
            </w:r>
            <w:r w:rsidR="00D42F6C" w:rsidRPr="00A1755A">
              <w:t xml:space="preserve">% от </w:t>
            </w:r>
            <w:r w:rsidR="00D42F6C" w:rsidRPr="00A1755A">
              <w:sym w:font="Symbol" w:char="F0E5"/>
            </w:r>
            <w:r w:rsidR="00D42F6C" w:rsidRPr="00A1755A">
              <w:t xml:space="preserve"> сделки</w:t>
            </w: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D42F6C" w:rsidRPr="001E4649" w:rsidRDefault="00D42F6C" w:rsidP="00E8583C">
            <w:pPr>
              <w:ind w:right="-108"/>
              <w:jc w:val="center"/>
            </w:pPr>
            <w:r w:rsidRPr="001E4649">
              <w:t>Оборот</w:t>
            </w:r>
            <w:r w:rsidRPr="002B084F">
              <w:t xml:space="preserve"> </w:t>
            </w:r>
            <w:r>
              <w:t xml:space="preserve"> 3 млн.- 5  млн. руб</w:t>
            </w:r>
            <w:r w:rsidRPr="001E4649">
              <w:t>.</w:t>
            </w:r>
            <w:r>
              <w:t xml:space="preserve"> в день</w:t>
            </w:r>
          </w:p>
        </w:tc>
      </w:tr>
      <w:tr w:rsidR="00D42F6C" w:rsidRPr="001E4649" w:rsidTr="00E8583C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424" w:type="dxa"/>
            <w:vMerge/>
            <w:tcBorders>
              <w:bottom w:val="single" w:sz="6" w:space="0" w:color="auto"/>
            </w:tcBorders>
            <w:vAlign w:val="center"/>
          </w:tcPr>
          <w:p w:rsidR="00D42F6C" w:rsidRPr="001E4649" w:rsidRDefault="00D42F6C" w:rsidP="00E8583C">
            <w:pPr>
              <w:ind w:left="-108" w:right="-108"/>
              <w:jc w:val="center"/>
            </w:pPr>
          </w:p>
        </w:tc>
        <w:tc>
          <w:tcPr>
            <w:tcW w:w="4537" w:type="dxa"/>
            <w:gridSpan w:val="2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D42F6C" w:rsidRPr="001E4649" w:rsidRDefault="00D42F6C" w:rsidP="00E8583C">
            <w:pPr>
              <w:rPr>
                <w:i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2F6C" w:rsidRPr="00A1755A" w:rsidRDefault="00D42F6C" w:rsidP="00E8583C">
            <w:pPr>
              <w:ind w:left="-108" w:right="-108" w:firstLine="108"/>
              <w:jc w:val="center"/>
            </w:pPr>
            <w:r w:rsidRPr="00A1755A">
              <w:t xml:space="preserve"> 0,02</w:t>
            </w:r>
            <w:r w:rsidR="0068680A" w:rsidRPr="00A1755A">
              <w:t>596</w:t>
            </w:r>
            <w:r w:rsidRPr="00A1755A">
              <w:t xml:space="preserve">% от </w:t>
            </w:r>
            <w:r w:rsidRPr="00A1755A">
              <w:sym w:font="Symbol" w:char="F0E5"/>
            </w:r>
            <w:r w:rsidRPr="00A1755A">
              <w:t xml:space="preserve"> сделки</w:t>
            </w:r>
          </w:p>
          <w:p w:rsidR="00D42F6C" w:rsidRPr="00A1755A" w:rsidRDefault="00D42F6C" w:rsidP="00E8583C">
            <w:pPr>
              <w:ind w:left="-108" w:right="-108" w:firstLine="108"/>
              <w:jc w:val="center"/>
            </w:pPr>
            <w:r w:rsidRPr="00A1755A">
              <w:t>Минимальный размер комиссии по итогам брокерских оп</w:t>
            </w:r>
            <w:r w:rsidR="006067B0" w:rsidRPr="00A1755A">
              <w:t>е</w:t>
            </w:r>
            <w:r w:rsidRPr="00A1755A">
              <w:t xml:space="preserve">раций за месяц – </w:t>
            </w:r>
          </w:p>
          <w:p w:rsidR="00D42F6C" w:rsidRPr="00A1755A" w:rsidRDefault="00D42F6C" w:rsidP="00E8583C">
            <w:pPr>
              <w:ind w:left="-108" w:right="-108" w:firstLine="108"/>
              <w:jc w:val="center"/>
            </w:pPr>
            <w:r w:rsidRPr="00A1755A">
              <w:t>не менее 200 руб.</w:t>
            </w:r>
          </w:p>
          <w:p w:rsidR="00D42F6C" w:rsidRPr="00A1755A" w:rsidRDefault="00D42F6C" w:rsidP="00E8583C">
            <w:pPr>
              <w:ind w:left="-108" w:right="-108" w:firstLine="108"/>
              <w:jc w:val="center"/>
            </w:pPr>
            <w:r w:rsidRPr="00A1755A">
              <w:t>В случае отсутствия сделок с ценными бумагами на брокерском счете клие</w:t>
            </w:r>
            <w:r w:rsidR="00966988" w:rsidRPr="00A1755A">
              <w:t xml:space="preserve">нта, но при наличии  операций  </w:t>
            </w:r>
            <w:r w:rsidRPr="00A1755A">
              <w:t xml:space="preserve"> по счету депо - комиссия 200 руб.</w:t>
            </w:r>
          </w:p>
          <w:p w:rsidR="00D42F6C" w:rsidRPr="00A1755A" w:rsidRDefault="00D42F6C" w:rsidP="00E8583C">
            <w:pPr>
              <w:ind w:right="-108"/>
            </w:pPr>
          </w:p>
          <w:p w:rsidR="00D42F6C" w:rsidRPr="00A1755A" w:rsidRDefault="00D42F6C" w:rsidP="00E8583C">
            <w:pPr>
              <w:ind w:left="-108" w:right="-108" w:firstLine="108"/>
              <w:jc w:val="center"/>
            </w:pPr>
          </w:p>
          <w:p w:rsidR="00D42F6C" w:rsidRPr="00A1755A" w:rsidRDefault="00D42F6C" w:rsidP="00E8583C">
            <w:pPr>
              <w:ind w:right="-108"/>
            </w:pPr>
          </w:p>
          <w:p w:rsidR="00D42F6C" w:rsidRPr="00A1755A" w:rsidRDefault="00D42F6C" w:rsidP="00E8583C">
            <w:pPr>
              <w:ind w:right="-108"/>
            </w:pPr>
          </w:p>
          <w:p w:rsidR="00D42F6C" w:rsidRPr="00A1755A" w:rsidRDefault="00D42F6C" w:rsidP="00E8583C">
            <w:pPr>
              <w:ind w:right="-108"/>
            </w:pPr>
          </w:p>
          <w:p w:rsidR="00D42F6C" w:rsidRPr="00A1755A" w:rsidRDefault="00D42F6C" w:rsidP="00E8583C">
            <w:pPr>
              <w:ind w:right="-108"/>
            </w:pPr>
          </w:p>
          <w:p w:rsidR="00D42F6C" w:rsidRPr="00A1755A" w:rsidRDefault="00D42F6C" w:rsidP="00E8583C">
            <w:pPr>
              <w:ind w:right="-108"/>
            </w:pP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2F6C" w:rsidRPr="0068680A" w:rsidRDefault="00D42F6C" w:rsidP="00E8583C">
            <w:pPr>
              <w:ind w:right="-108"/>
            </w:pPr>
            <w:r w:rsidRPr="0068680A">
              <w:t xml:space="preserve">     Оборот свыше 5 млн. руб. в день</w:t>
            </w:r>
          </w:p>
          <w:p w:rsidR="00D42F6C" w:rsidRPr="0068680A" w:rsidRDefault="00D42F6C" w:rsidP="00E8583C"/>
          <w:p w:rsidR="00D42F6C" w:rsidRPr="0068680A" w:rsidRDefault="00D42F6C" w:rsidP="00E8583C"/>
          <w:p w:rsidR="00D42F6C" w:rsidRPr="0068680A" w:rsidRDefault="00D42F6C" w:rsidP="00E8583C"/>
          <w:p w:rsidR="00D42F6C" w:rsidRPr="0068680A" w:rsidRDefault="00D42F6C" w:rsidP="00E8583C"/>
          <w:p w:rsidR="00D42F6C" w:rsidRPr="0068680A" w:rsidRDefault="00D42F6C" w:rsidP="00E8583C"/>
          <w:p w:rsidR="00D42F6C" w:rsidRPr="0068680A" w:rsidRDefault="00D42F6C" w:rsidP="00E8583C"/>
          <w:p w:rsidR="00D42F6C" w:rsidRPr="0068680A" w:rsidRDefault="00D42F6C" w:rsidP="00E8583C"/>
          <w:p w:rsidR="00D42F6C" w:rsidRPr="0068680A" w:rsidRDefault="00D42F6C" w:rsidP="00E8583C"/>
          <w:p w:rsidR="00D42F6C" w:rsidRPr="0068680A" w:rsidRDefault="00D42F6C" w:rsidP="00E8583C"/>
          <w:p w:rsidR="00D42F6C" w:rsidRPr="0068680A" w:rsidRDefault="00D42F6C" w:rsidP="00E8583C"/>
          <w:p w:rsidR="00D42F6C" w:rsidRPr="0068680A" w:rsidRDefault="00D42F6C" w:rsidP="00E8583C"/>
          <w:p w:rsidR="00D42F6C" w:rsidRPr="0068680A" w:rsidRDefault="00D42F6C" w:rsidP="00E8583C"/>
          <w:p w:rsidR="00D42F6C" w:rsidRPr="0068680A" w:rsidRDefault="00D42F6C" w:rsidP="00E8583C">
            <w:r w:rsidRPr="0068680A">
              <w:t>+ фактические расходы по тарифам ТС и первичного брокера</w:t>
            </w:r>
          </w:p>
        </w:tc>
      </w:tr>
      <w:tr w:rsidR="00D42F6C" w:rsidRPr="001E4649" w:rsidTr="00E8583C">
        <w:tblPrEx>
          <w:tblCellMar>
            <w:top w:w="0" w:type="dxa"/>
            <w:bottom w:w="0" w:type="dxa"/>
          </w:tblCellMar>
        </w:tblPrEx>
        <w:tc>
          <w:tcPr>
            <w:tcW w:w="424" w:type="dxa"/>
            <w:tcBorders>
              <w:bottom w:val="single" w:sz="6" w:space="0" w:color="auto"/>
            </w:tcBorders>
            <w:vAlign w:val="center"/>
          </w:tcPr>
          <w:p w:rsidR="00D42F6C" w:rsidRPr="001E4649" w:rsidRDefault="00D42F6C" w:rsidP="00E8583C">
            <w:pPr>
              <w:ind w:left="-108" w:right="-108"/>
              <w:jc w:val="center"/>
            </w:pPr>
            <w:r>
              <w:t>2.</w:t>
            </w:r>
          </w:p>
        </w:tc>
        <w:tc>
          <w:tcPr>
            <w:tcW w:w="4537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D42F6C" w:rsidRDefault="00D42F6C" w:rsidP="00E8583C">
            <w:pPr>
              <w:rPr>
                <w:i/>
              </w:rPr>
            </w:pPr>
          </w:p>
          <w:p w:rsidR="00D42F6C" w:rsidRDefault="00D42F6C" w:rsidP="00E8583C">
            <w:pPr>
              <w:rPr>
                <w:i/>
              </w:rPr>
            </w:pPr>
            <w:r w:rsidRPr="00BC4119">
              <w:rPr>
                <w:i/>
              </w:rPr>
              <w:t>Дополнительная</w:t>
            </w:r>
            <w:r w:rsidRPr="00BC4119">
              <w:rPr>
                <w:b/>
                <w:i/>
              </w:rPr>
              <w:t xml:space="preserve"> </w:t>
            </w:r>
            <w:r w:rsidRPr="00BC4119">
              <w:rPr>
                <w:i/>
              </w:rPr>
              <w:t xml:space="preserve">комиссия к п. 1 при подаче Поручений по телефону (Голосовые заявки) и на бумажном носителе (Приложение № 12  к Регламенту) </w:t>
            </w:r>
          </w:p>
          <w:p w:rsidR="00D42F6C" w:rsidRPr="00BC4119" w:rsidRDefault="00D42F6C" w:rsidP="00E8583C">
            <w:pPr>
              <w:rPr>
                <w:i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2F6C" w:rsidRPr="00BC4119" w:rsidRDefault="00D42F6C" w:rsidP="00E8583C">
            <w:pPr>
              <w:ind w:left="-108" w:right="-108" w:firstLine="108"/>
              <w:jc w:val="center"/>
            </w:pPr>
            <w:r w:rsidRPr="00BC4119">
              <w:t>100 руб. за заявку</w:t>
            </w: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2F6C" w:rsidRPr="0063772D" w:rsidRDefault="00D42F6C" w:rsidP="00E8583C">
            <w:pPr>
              <w:ind w:right="-108"/>
              <w:jc w:val="center"/>
            </w:pPr>
          </w:p>
        </w:tc>
      </w:tr>
      <w:tr w:rsidR="00D42F6C" w:rsidRPr="001E4649" w:rsidTr="00E8583C">
        <w:tblPrEx>
          <w:tblCellMar>
            <w:top w:w="0" w:type="dxa"/>
            <w:bottom w:w="0" w:type="dxa"/>
          </w:tblCellMar>
        </w:tblPrEx>
        <w:tc>
          <w:tcPr>
            <w:tcW w:w="424" w:type="dxa"/>
            <w:tcBorders>
              <w:bottom w:val="single" w:sz="6" w:space="0" w:color="auto"/>
            </w:tcBorders>
            <w:vAlign w:val="center"/>
          </w:tcPr>
          <w:p w:rsidR="00D42F6C" w:rsidRDefault="00D42F6C" w:rsidP="00E8583C">
            <w:pPr>
              <w:ind w:left="-108" w:right="-108"/>
              <w:jc w:val="center"/>
            </w:pPr>
            <w:r>
              <w:t>3.</w:t>
            </w:r>
          </w:p>
        </w:tc>
        <w:tc>
          <w:tcPr>
            <w:tcW w:w="4537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D42F6C" w:rsidRPr="00BC4119" w:rsidRDefault="00D42F6C" w:rsidP="00E8583C">
            <w:pPr>
              <w:rPr>
                <w:i/>
              </w:rPr>
            </w:pPr>
          </w:p>
          <w:p w:rsidR="00D42F6C" w:rsidRPr="00BC4119" w:rsidRDefault="00D42F6C" w:rsidP="00E8583C">
            <w:pPr>
              <w:rPr>
                <w:i/>
              </w:rPr>
            </w:pPr>
            <w:r w:rsidRPr="00BC4119">
              <w:rPr>
                <w:i/>
              </w:rPr>
              <w:t>Принудительное закрытие позиций клиента</w:t>
            </w:r>
          </w:p>
          <w:p w:rsidR="00D42F6C" w:rsidRPr="00BC4119" w:rsidRDefault="00D42F6C" w:rsidP="00E8583C">
            <w:pPr>
              <w:rPr>
                <w:i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2F6C" w:rsidRPr="00BC4119" w:rsidRDefault="00D42F6C" w:rsidP="00E8583C">
            <w:pPr>
              <w:ind w:left="-108" w:right="-108" w:firstLine="108"/>
              <w:jc w:val="center"/>
            </w:pPr>
            <w:r w:rsidRPr="00BC4119">
              <w:t>3%  от суммы сделки</w:t>
            </w: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2F6C" w:rsidRPr="0063772D" w:rsidRDefault="00D42F6C" w:rsidP="00E8583C">
            <w:pPr>
              <w:ind w:right="-108"/>
              <w:jc w:val="center"/>
            </w:pPr>
          </w:p>
        </w:tc>
      </w:tr>
      <w:tr w:rsidR="00D42F6C" w:rsidTr="00E8583C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10915" w:type="dxa"/>
            <w:gridSpan w:val="6"/>
            <w:tcBorders>
              <w:bottom w:val="single" w:sz="4" w:space="0" w:color="auto"/>
            </w:tcBorders>
            <w:shd w:val="clear" w:color="auto" w:fill="98C7FA"/>
            <w:vAlign w:val="center"/>
          </w:tcPr>
          <w:p w:rsidR="00D42F6C" w:rsidRDefault="00D42F6C" w:rsidP="00E8583C">
            <w:pPr>
              <w:pStyle w:val="9"/>
              <w:rPr>
                <w:sz w:val="22"/>
              </w:rPr>
            </w:pPr>
            <w:r>
              <w:rPr>
                <w:sz w:val="22"/>
              </w:rPr>
              <w:t>Брокерское обслуживание на рынке срочных инструментов</w:t>
            </w:r>
          </w:p>
        </w:tc>
      </w:tr>
      <w:tr w:rsidR="00D42F6C" w:rsidTr="00E8583C">
        <w:tblPrEx>
          <w:tblCellMar>
            <w:top w:w="0" w:type="dxa"/>
            <w:bottom w:w="0" w:type="dxa"/>
          </w:tblCellMar>
        </w:tblPrEx>
        <w:trPr>
          <w:cantSplit/>
          <w:trHeight w:val="356"/>
        </w:trPr>
        <w:tc>
          <w:tcPr>
            <w:tcW w:w="424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2F6C" w:rsidRDefault="00D42F6C" w:rsidP="00E8583C">
            <w:pPr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42F6C" w:rsidRDefault="00D42F6C" w:rsidP="00E8583C">
            <w:pPr>
              <w:pStyle w:val="9"/>
              <w:jc w:val="left"/>
              <w:rPr>
                <w:b w:val="0"/>
                <w:bCs w:val="0"/>
              </w:rPr>
            </w:pPr>
          </w:p>
          <w:p w:rsidR="00D42F6C" w:rsidRPr="00831A39" w:rsidRDefault="00D42F6C" w:rsidP="00E8583C">
            <w:pPr>
              <w:pStyle w:val="9"/>
              <w:jc w:val="left"/>
              <w:rPr>
                <w:b w:val="0"/>
              </w:rPr>
            </w:pPr>
            <w:r>
              <w:rPr>
                <w:b w:val="0"/>
                <w:bCs w:val="0"/>
              </w:rPr>
              <w:t xml:space="preserve">Открытие счета </w:t>
            </w:r>
            <w:r>
              <w:t xml:space="preserve"> </w:t>
            </w:r>
            <w:r w:rsidRPr="00831A39">
              <w:rPr>
                <w:b w:val="0"/>
              </w:rPr>
              <w:t>на рынке</w:t>
            </w:r>
            <w:r>
              <w:t xml:space="preserve"> </w:t>
            </w:r>
            <w:r w:rsidRPr="00831A39">
              <w:rPr>
                <w:b w:val="0"/>
                <w:lang w:val="en-US"/>
              </w:rPr>
              <w:t>FORTS</w:t>
            </w:r>
          </w:p>
          <w:p w:rsidR="00D42F6C" w:rsidRDefault="00D42F6C" w:rsidP="00E8583C">
            <w:pPr>
              <w:pStyle w:val="9"/>
              <w:jc w:val="left"/>
              <w:rPr>
                <w:b w:val="0"/>
              </w:rPr>
            </w:pPr>
            <w:r w:rsidRPr="00831A39">
              <w:rPr>
                <w:b w:val="0"/>
              </w:rPr>
              <w:t xml:space="preserve"> (фьючерсы и опционы)</w:t>
            </w:r>
          </w:p>
          <w:p w:rsidR="00D42F6C" w:rsidRPr="00681327" w:rsidRDefault="00D42F6C" w:rsidP="00E8583C"/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2F6C" w:rsidRDefault="00D42F6C" w:rsidP="00E8583C">
            <w:pPr>
              <w:pStyle w:val="9"/>
              <w:rPr>
                <w:b w:val="0"/>
                <w:bCs w:val="0"/>
                <w:i w:val="0"/>
                <w:iCs w:val="0"/>
              </w:rPr>
            </w:pPr>
            <w:r>
              <w:rPr>
                <w:b w:val="0"/>
                <w:bCs w:val="0"/>
                <w:i w:val="0"/>
                <w:iCs w:val="0"/>
              </w:rPr>
              <w:t>Бесплатно</w:t>
            </w:r>
          </w:p>
        </w:tc>
        <w:tc>
          <w:tcPr>
            <w:tcW w:w="356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D42F6C" w:rsidRPr="00C16B83" w:rsidRDefault="00D42F6C" w:rsidP="00E8583C">
            <w:pPr>
              <w:ind w:left="-107" w:right="-108" w:hanging="1"/>
              <w:jc w:val="center"/>
            </w:pPr>
            <w:r>
              <w:t>по тарифам первичного брокера</w:t>
            </w:r>
          </w:p>
        </w:tc>
      </w:tr>
      <w:tr w:rsidR="00D42F6C" w:rsidTr="00E8583C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424" w:type="dxa"/>
            <w:shd w:val="clear" w:color="auto" w:fill="auto"/>
            <w:vAlign w:val="center"/>
          </w:tcPr>
          <w:p w:rsidR="00D42F6C" w:rsidRDefault="00D42F6C" w:rsidP="00E8583C">
            <w:pPr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4524" w:type="dxa"/>
            <w:shd w:val="clear" w:color="auto" w:fill="auto"/>
            <w:vAlign w:val="center"/>
          </w:tcPr>
          <w:p w:rsidR="00D42F6C" w:rsidRPr="0068680A" w:rsidRDefault="00D42F6C" w:rsidP="00E8583C">
            <w:pPr>
              <w:rPr>
                <w:i/>
              </w:rPr>
            </w:pPr>
            <w:r w:rsidRPr="0068680A">
              <w:rPr>
                <w:i/>
              </w:rPr>
              <w:t xml:space="preserve">Сделки с фьючерсами и опционами </w:t>
            </w:r>
          </w:p>
        </w:tc>
        <w:tc>
          <w:tcPr>
            <w:tcW w:w="2404" w:type="dxa"/>
            <w:gridSpan w:val="2"/>
            <w:shd w:val="clear" w:color="auto" w:fill="auto"/>
            <w:vAlign w:val="center"/>
          </w:tcPr>
          <w:p w:rsidR="00D42F6C" w:rsidRPr="0068680A" w:rsidRDefault="00D42F6C" w:rsidP="00E8583C">
            <w:pPr>
              <w:ind w:right="-108"/>
            </w:pPr>
            <w:r w:rsidRPr="0068680A">
              <w:t xml:space="preserve">  0,45 руб. за 1 контракт</w:t>
            </w:r>
          </w:p>
        </w:tc>
        <w:tc>
          <w:tcPr>
            <w:tcW w:w="3563" w:type="dxa"/>
            <w:gridSpan w:val="2"/>
            <w:shd w:val="clear" w:color="auto" w:fill="auto"/>
            <w:vAlign w:val="center"/>
          </w:tcPr>
          <w:p w:rsidR="00D42F6C" w:rsidRPr="0068680A" w:rsidRDefault="00D42F6C" w:rsidP="00E8583C">
            <w:pPr>
              <w:jc w:val="center"/>
            </w:pPr>
            <w:r w:rsidRPr="0068680A">
              <w:t>+ фактические расходы по тарифам ТС и первичного брокера</w:t>
            </w:r>
          </w:p>
        </w:tc>
      </w:tr>
      <w:tr w:rsidR="00D42F6C" w:rsidTr="00E8583C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424" w:type="dxa"/>
            <w:shd w:val="clear" w:color="auto" w:fill="auto"/>
            <w:vAlign w:val="center"/>
          </w:tcPr>
          <w:p w:rsidR="00D42F6C" w:rsidRDefault="00D42F6C" w:rsidP="00E8583C">
            <w:pPr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4524" w:type="dxa"/>
            <w:shd w:val="clear" w:color="auto" w:fill="auto"/>
            <w:vAlign w:val="center"/>
          </w:tcPr>
          <w:p w:rsidR="00D42F6C" w:rsidRPr="0068680A" w:rsidRDefault="00D42F6C" w:rsidP="00E8583C">
            <w:pPr>
              <w:rPr>
                <w:i/>
              </w:rPr>
            </w:pPr>
            <w:r w:rsidRPr="0068680A">
              <w:rPr>
                <w:i/>
              </w:rPr>
              <w:t>Исполнение фьючерсов и опционов (экспирация)</w:t>
            </w:r>
          </w:p>
        </w:tc>
        <w:tc>
          <w:tcPr>
            <w:tcW w:w="2404" w:type="dxa"/>
            <w:gridSpan w:val="2"/>
            <w:shd w:val="clear" w:color="auto" w:fill="auto"/>
            <w:vAlign w:val="center"/>
          </w:tcPr>
          <w:p w:rsidR="00D42F6C" w:rsidRPr="0068680A" w:rsidRDefault="00D42F6C" w:rsidP="00E8583C">
            <w:pPr>
              <w:ind w:left="-108" w:right="-108"/>
              <w:jc w:val="center"/>
            </w:pPr>
            <w:r w:rsidRPr="0068680A">
              <w:t>0,4</w:t>
            </w:r>
            <w:r w:rsidRPr="0068680A">
              <w:rPr>
                <w:lang w:val="en-US"/>
              </w:rPr>
              <w:t>5</w:t>
            </w:r>
            <w:r w:rsidRPr="0068680A">
              <w:t xml:space="preserve"> руб. за 1 контракт</w:t>
            </w:r>
          </w:p>
        </w:tc>
        <w:tc>
          <w:tcPr>
            <w:tcW w:w="3563" w:type="dxa"/>
            <w:gridSpan w:val="2"/>
            <w:shd w:val="clear" w:color="auto" w:fill="auto"/>
            <w:vAlign w:val="center"/>
          </w:tcPr>
          <w:p w:rsidR="00D42F6C" w:rsidRPr="0068680A" w:rsidRDefault="00D42F6C" w:rsidP="00E8583C">
            <w:pPr>
              <w:jc w:val="center"/>
            </w:pPr>
            <w:r w:rsidRPr="0068680A">
              <w:t>+ фактические расходы по тарифам ТС и первичного брокера</w:t>
            </w:r>
          </w:p>
        </w:tc>
      </w:tr>
      <w:tr w:rsidR="00D42F6C" w:rsidTr="00E8583C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424" w:type="dxa"/>
            <w:shd w:val="clear" w:color="auto" w:fill="auto"/>
            <w:vAlign w:val="center"/>
          </w:tcPr>
          <w:p w:rsidR="00D42F6C" w:rsidRDefault="00D42F6C" w:rsidP="00E8583C">
            <w:pPr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7.</w:t>
            </w:r>
          </w:p>
        </w:tc>
        <w:tc>
          <w:tcPr>
            <w:tcW w:w="4524" w:type="dxa"/>
            <w:shd w:val="clear" w:color="auto" w:fill="auto"/>
            <w:vAlign w:val="center"/>
          </w:tcPr>
          <w:p w:rsidR="00D42F6C" w:rsidRDefault="00D42F6C" w:rsidP="00E8583C">
            <w:pPr>
              <w:rPr>
                <w:i/>
              </w:rPr>
            </w:pPr>
            <w:r>
              <w:rPr>
                <w:i/>
              </w:rPr>
              <w:t>Принудительное закрытие позиций клиента</w:t>
            </w:r>
          </w:p>
        </w:tc>
        <w:tc>
          <w:tcPr>
            <w:tcW w:w="2404" w:type="dxa"/>
            <w:gridSpan w:val="2"/>
            <w:shd w:val="clear" w:color="auto" w:fill="auto"/>
            <w:vAlign w:val="center"/>
          </w:tcPr>
          <w:p w:rsidR="00D42F6C" w:rsidRDefault="00D42F6C" w:rsidP="00E8583C">
            <w:pPr>
              <w:ind w:left="-108" w:right="-108"/>
              <w:jc w:val="center"/>
            </w:pPr>
            <w:r>
              <w:t>2,5 руб. за 1 контракт</w:t>
            </w:r>
          </w:p>
        </w:tc>
        <w:tc>
          <w:tcPr>
            <w:tcW w:w="3563" w:type="dxa"/>
            <w:gridSpan w:val="2"/>
            <w:shd w:val="clear" w:color="auto" w:fill="auto"/>
            <w:vAlign w:val="center"/>
          </w:tcPr>
          <w:p w:rsidR="00D42F6C" w:rsidRDefault="00D42F6C" w:rsidP="00E8583C">
            <w:pPr>
              <w:jc w:val="center"/>
            </w:pPr>
            <w:r>
              <w:t xml:space="preserve">+ фактические расходы </w:t>
            </w:r>
          </w:p>
        </w:tc>
      </w:tr>
    </w:tbl>
    <w:p w:rsidR="00D42F6C" w:rsidRDefault="00D42F6C" w:rsidP="00D42F6C">
      <w:pPr>
        <w:pStyle w:val="a3"/>
        <w:spacing w:line="216" w:lineRule="auto"/>
        <w:jc w:val="left"/>
      </w:pPr>
    </w:p>
    <w:p w:rsidR="00D42F6C" w:rsidRDefault="00D42F6C" w:rsidP="00957335">
      <w:pPr>
        <w:pStyle w:val="a3"/>
        <w:spacing w:line="216" w:lineRule="auto"/>
        <w:rPr>
          <w:sz w:val="26"/>
          <w:szCs w:val="26"/>
        </w:rPr>
      </w:pPr>
    </w:p>
    <w:p w:rsidR="00D42F6C" w:rsidRDefault="00D42F6C" w:rsidP="00957335">
      <w:pPr>
        <w:pStyle w:val="a3"/>
        <w:spacing w:line="216" w:lineRule="auto"/>
        <w:rPr>
          <w:sz w:val="26"/>
          <w:szCs w:val="26"/>
        </w:rPr>
      </w:pPr>
    </w:p>
    <w:p w:rsidR="0001338B" w:rsidRDefault="0001338B" w:rsidP="00957335">
      <w:pPr>
        <w:pStyle w:val="a3"/>
        <w:spacing w:line="216" w:lineRule="auto"/>
        <w:rPr>
          <w:sz w:val="26"/>
          <w:szCs w:val="26"/>
        </w:rPr>
      </w:pPr>
    </w:p>
    <w:p w:rsidR="0001338B" w:rsidRDefault="0001338B" w:rsidP="00957335">
      <w:pPr>
        <w:pStyle w:val="a3"/>
        <w:spacing w:line="216" w:lineRule="auto"/>
        <w:rPr>
          <w:sz w:val="26"/>
          <w:szCs w:val="26"/>
        </w:rPr>
      </w:pPr>
    </w:p>
    <w:p w:rsidR="0001338B" w:rsidRDefault="0001338B" w:rsidP="00957335">
      <w:pPr>
        <w:pStyle w:val="a3"/>
        <w:spacing w:line="216" w:lineRule="auto"/>
        <w:rPr>
          <w:sz w:val="26"/>
          <w:szCs w:val="26"/>
        </w:rPr>
      </w:pPr>
    </w:p>
    <w:p w:rsidR="006067B0" w:rsidRDefault="006067B0" w:rsidP="00957335">
      <w:pPr>
        <w:pStyle w:val="a3"/>
        <w:spacing w:line="216" w:lineRule="auto"/>
        <w:rPr>
          <w:sz w:val="26"/>
          <w:szCs w:val="26"/>
        </w:rPr>
      </w:pPr>
    </w:p>
    <w:p w:rsidR="00957335" w:rsidRPr="00C33C06" w:rsidRDefault="00463EC2" w:rsidP="00957335">
      <w:pPr>
        <w:pStyle w:val="a3"/>
        <w:spacing w:line="216" w:lineRule="auto"/>
        <w:rPr>
          <w:sz w:val="26"/>
          <w:szCs w:val="26"/>
        </w:rPr>
      </w:pPr>
      <w:r w:rsidRPr="00C33C06">
        <w:rPr>
          <w:sz w:val="26"/>
          <w:szCs w:val="26"/>
          <w:lang w:val="en-US"/>
        </w:rPr>
        <w:t>I</w:t>
      </w:r>
      <w:r w:rsidR="005011F9" w:rsidRPr="00C33C06">
        <w:rPr>
          <w:sz w:val="26"/>
          <w:szCs w:val="26"/>
          <w:lang w:val="en-US"/>
        </w:rPr>
        <w:t>I</w:t>
      </w:r>
      <w:r w:rsidR="00957335" w:rsidRPr="00C33C06">
        <w:rPr>
          <w:sz w:val="26"/>
          <w:szCs w:val="26"/>
        </w:rPr>
        <w:t>. Тарифный план «Финансовый консультант»</w:t>
      </w:r>
      <w:r w:rsidR="00957335" w:rsidRPr="00C33C06">
        <w:rPr>
          <w:rStyle w:val="a9"/>
          <w:sz w:val="26"/>
          <w:szCs w:val="26"/>
        </w:rPr>
        <w:footnoteReference w:id="1"/>
      </w:r>
    </w:p>
    <w:p w:rsidR="00957335" w:rsidRDefault="00957335" w:rsidP="00957335">
      <w:pPr>
        <w:pStyle w:val="a3"/>
        <w:jc w:val="left"/>
        <w:rPr>
          <w:i/>
          <w:sz w:val="16"/>
          <w:szCs w:val="16"/>
        </w:rPr>
      </w:pPr>
    </w:p>
    <w:tbl>
      <w:tblPr>
        <w:tblW w:w="10915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25"/>
        <w:gridCol w:w="4524"/>
        <w:gridCol w:w="12"/>
        <w:gridCol w:w="2392"/>
        <w:gridCol w:w="18"/>
        <w:gridCol w:w="3544"/>
      </w:tblGrid>
      <w:tr w:rsidR="00957335" w:rsidRPr="001E4649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425" w:type="dxa"/>
            <w:tcBorders>
              <w:bottom w:val="single" w:sz="6" w:space="0" w:color="auto"/>
            </w:tcBorders>
          </w:tcPr>
          <w:p w:rsidR="00957335" w:rsidRPr="001E4649" w:rsidRDefault="00957335" w:rsidP="009F5ABF">
            <w:pPr>
              <w:ind w:left="-108" w:right="-108"/>
              <w:jc w:val="center"/>
            </w:pPr>
            <w:r w:rsidRPr="001E4649">
              <w:t>п/п</w:t>
            </w:r>
          </w:p>
        </w:tc>
        <w:tc>
          <w:tcPr>
            <w:tcW w:w="4536" w:type="dxa"/>
            <w:gridSpan w:val="2"/>
            <w:tcBorders>
              <w:bottom w:val="single" w:sz="6" w:space="0" w:color="auto"/>
            </w:tcBorders>
          </w:tcPr>
          <w:p w:rsidR="00957335" w:rsidRPr="001E4649" w:rsidRDefault="00957335" w:rsidP="009F5ABF">
            <w:pPr>
              <w:jc w:val="center"/>
            </w:pPr>
            <w:r w:rsidRPr="001E4649">
              <w:t>Наименование операции</w:t>
            </w:r>
          </w:p>
        </w:tc>
        <w:tc>
          <w:tcPr>
            <w:tcW w:w="2410" w:type="dxa"/>
            <w:gridSpan w:val="2"/>
            <w:tcBorders>
              <w:bottom w:val="single" w:sz="6" w:space="0" w:color="auto"/>
            </w:tcBorders>
          </w:tcPr>
          <w:p w:rsidR="00957335" w:rsidRPr="001E4649" w:rsidRDefault="00957335" w:rsidP="009F5ABF">
            <w:pPr>
              <w:ind w:left="-109"/>
              <w:jc w:val="center"/>
            </w:pPr>
            <w:r w:rsidRPr="001E4649">
              <w:t>Тариф</w:t>
            </w:r>
          </w:p>
        </w:tc>
        <w:tc>
          <w:tcPr>
            <w:tcW w:w="3544" w:type="dxa"/>
            <w:tcBorders>
              <w:bottom w:val="single" w:sz="6" w:space="0" w:color="auto"/>
            </w:tcBorders>
          </w:tcPr>
          <w:p w:rsidR="00957335" w:rsidRPr="001E4649" w:rsidRDefault="00957335" w:rsidP="009F5ABF">
            <w:pPr>
              <w:ind w:left="-109"/>
              <w:jc w:val="center"/>
            </w:pPr>
            <w:r w:rsidRPr="001E4649">
              <w:t>Дополнительное условие</w:t>
            </w:r>
          </w:p>
        </w:tc>
      </w:tr>
      <w:tr w:rsidR="00957335" w:rsidRPr="001E4649" w:rsidTr="00FB000F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0915" w:type="dxa"/>
            <w:gridSpan w:val="6"/>
            <w:shd w:val="clear" w:color="auto" w:fill="98C7FA"/>
            <w:vAlign w:val="center"/>
          </w:tcPr>
          <w:p w:rsidR="00957335" w:rsidRPr="00FB000F" w:rsidRDefault="00957335" w:rsidP="006B0B4B">
            <w:pPr>
              <w:pStyle w:val="2"/>
              <w:rPr>
                <w:bCs/>
                <w:iCs/>
              </w:rPr>
            </w:pPr>
            <w:r w:rsidRPr="00FB000F">
              <w:rPr>
                <w:bCs/>
                <w:iCs/>
              </w:rPr>
              <w:t xml:space="preserve">Брокерское обслуживание на рынке ценных бумаг </w:t>
            </w:r>
          </w:p>
        </w:tc>
      </w:tr>
      <w:tr w:rsidR="008A1199" w:rsidRPr="001E4649">
        <w:tblPrEx>
          <w:tblCellMar>
            <w:top w:w="0" w:type="dxa"/>
            <w:bottom w:w="0" w:type="dxa"/>
          </w:tblCellMar>
        </w:tblPrEx>
        <w:tc>
          <w:tcPr>
            <w:tcW w:w="425" w:type="dxa"/>
            <w:vMerge w:val="restart"/>
            <w:vAlign w:val="center"/>
          </w:tcPr>
          <w:p w:rsidR="008A1199" w:rsidRPr="001E4649" w:rsidRDefault="00A80291" w:rsidP="009F5ABF">
            <w:pPr>
              <w:ind w:left="-108" w:right="-108"/>
              <w:jc w:val="center"/>
            </w:pPr>
            <w:r>
              <w:t>1</w:t>
            </w:r>
            <w:r w:rsidR="008A1199" w:rsidRPr="001E4649">
              <w:t>.</w:t>
            </w:r>
          </w:p>
        </w:tc>
        <w:tc>
          <w:tcPr>
            <w:tcW w:w="4536" w:type="dxa"/>
            <w:gridSpan w:val="2"/>
            <w:vMerge w:val="restart"/>
            <w:tcBorders>
              <w:right w:val="single" w:sz="6" w:space="0" w:color="auto"/>
            </w:tcBorders>
            <w:vAlign w:val="center"/>
          </w:tcPr>
          <w:p w:rsidR="008A1199" w:rsidRDefault="008A1199" w:rsidP="009F5ABF">
            <w:pPr>
              <w:rPr>
                <w:i/>
              </w:rPr>
            </w:pPr>
            <w:r w:rsidRPr="001E4649">
              <w:rPr>
                <w:i/>
              </w:rPr>
              <w:t>Комиссия за обслуживание на торгах</w:t>
            </w:r>
          </w:p>
          <w:p w:rsidR="008A1199" w:rsidRPr="001E4649" w:rsidRDefault="008A1199" w:rsidP="009F5ABF">
            <w:pPr>
              <w:rPr>
                <w:i/>
              </w:rPr>
            </w:pPr>
            <w:r w:rsidRPr="001E4649">
              <w:rPr>
                <w:b/>
                <w:i/>
              </w:rPr>
              <w:t>ЗАО «ФБ ММВБ»</w:t>
            </w:r>
            <w:r>
              <w:rPr>
                <w:b/>
                <w:i/>
              </w:rPr>
              <w:t xml:space="preserve"> </w:t>
            </w:r>
            <w:r w:rsidRPr="00E2504D">
              <w:rPr>
                <w:i/>
              </w:rPr>
              <w:t>(Основной рынок)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A1199" w:rsidRPr="00E52014" w:rsidRDefault="008A1199" w:rsidP="009F5ABF">
            <w:pPr>
              <w:ind w:left="-108" w:right="-108" w:firstLine="108"/>
              <w:jc w:val="center"/>
            </w:pPr>
            <w:r w:rsidRPr="00E52014">
              <w:t>0,</w:t>
            </w:r>
            <w:r>
              <w:t>2</w:t>
            </w:r>
            <w:r w:rsidR="00A86AED">
              <w:t>95</w:t>
            </w:r>
            <w:r w:rsidR="00F578E1">
              <w:t>0</w:t>
            </w:r>
            <w:r w:rsidR="00A86AED">
              <w:t xml:space="preserve"> </w:t>
            </w:r>
            <w:r w:rsidRPr="00E52014">
              <w:t xml:space="preserve">% от </w:t>
            </w:r>
            <w:r w:rsidRPr="00E52014">
              <w:rPr>
                <w:lang w:val="en-US"/>
              </w:rPr>
              <w:sym w:font="Symbol" w:char="F0E5"/>
            </w:r>
            <w:r w:rsidRPr="00E52014">
              <w:t xml:space="preserve"> сделки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A1199" w:rsidRPr="00E52014" w:rsidRDefault="008A1199" w:rsidP="00C36475">
            <w:pPr>
              <w:ind w:right="-108"/>
              <w:jc w:val="center"/>
            </w:pPr>
            <w:r w:rsidRPr="00E52014">
              <w:t xml:space="preserve">Оборот до </w:t>
            </w:r>
            <w:r>
              <w:t>1</w:t>
            </w:r>
            <w:r w:rsidRPr="00E52014">
              <w:t xml:space="preserve"> млн. руб. </w:t>
            </w:r>
            <w:r>
              <w:t xml:space="preserve"> в день</w:t>
            </w:r>
          </w:p>
        </w:tc>
      </w:tr>
      <w:tr w:rsidR="008A1199" w:rsidRPr="001E4649" w:rsidTr="00647BAE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425" w:type="dxa"/>
            <w:vMerge/>
            <w:vAlign w:val="center"/>
          </w:tcPr>
          <w:p w:rsidR="008A1199" w:rsidRPr="001E4649" w:rsidRDefault="008A1199" w:rsidP="009F5ABF">
            <w:pPr>
              <w:ind w:left="-108" w:right="-108"/>
              <w:jc w:val="center"/>
            </w:pPr>
          </w:p>
        </w:tc>
        <w:tc>
          <w:tcPr>
            <w:tcW w:w="4536" w:type="dxa"/>
            <w:gridSpan w:val="2"/>
            <w:vMerge/>
            <w:tcBorders>
              <w:right w:val="single" w:sz="6" w:space="0" w:color="auto"/>
            </w:tcBorders>
          </w:tcPr>
          <w:p w:rsidR="008A1199" w:rsidRPr="001E4649" w:rsidRDefault="008A1199" w:rsidP="009F5ABF">
            <w:pPr>
              <w:rPr>
                <w:i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8A1199" w:rsidRPr="00E52014" w:rsidRDefault="008A1199" w:rsidP="009F5ABF">
            <w:pPr>
              <w:ind w:left="-108" w:right="-108" w:firstLine="108"/>
              <w:jc w:val="center"/>
            </w:pPr>
            <w:r w:rsidRPr="00E52014">
              <w:t>0,</w:t>
            </w:r>
            <w:r>
              <w:t>2</w:t>
            </w:r>
            <w:r w:rsidRPr="00E52014">
              <w:t>0</w:t>
            </w:r>
            <w:r w:rsidR="00A86AED">
              <w:t xml:space="preserve">36 </w:t>
            </w:r>
            <w:r w:rsidRPr="00E52014">
              <w:t xml:space="preserve">% от </w:t>
            </w:r>
            <w:r w:rsidRPr="00E52014">
              <w:rPr>
                <w:lang w:val="en-US"/>
              </w:rPr>
              <w:sym w:font="Symbol" w:char="F0E5"/>
            </w:r>
            <w:r w:rsidRPr="00E52014">
              <w:t xml:space="preserve"> сделки</w:t>
            </w: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8A1199" w:rsidRPr="00E52014" w:rsidRDefault="008A1199" w:rsidP="00C36475">
            <w:pPr>
              <w:ind w:right="-108"/>
              <w:jc w:val="center"/>
            </w:pPr>
            <w:r w:rsidRPr="00E52014">
              <w:t xml:space="preserve">Оборот </w:t>
            </w:r>
            <w:r>
              <w:t>1</w:t>
            </w:r>
            <w:r w:rsidRPr="00E52014">
              <w:t xml:space="preserve"> млн.  </w:t>
            </w:r>
            <w:r>
              <w:t xml:space="preserve">– 2 </w:t>
            </w:r>
            <w:r w:rsidRPr="00E52014">
              <w:t xml:space="preserve">млн. руб. </w:t>
            </w:r>
            <w:r>
              <w:t>в день</w:t>
            </w:r>
          </w:p>
        </w:tc>
      </w:tr>
      <w:tr w:rsidR="008A1199" w:rsidRPr="001E4649">
        <w:tblPrEx>
          <w:tblCellMar>
            <w:top w:w="0" w:type="dxa"/>
            <w:bottom w:w="0" w:type="dxa"/>
          </w:tblCellMar>
        </w:tblPrEx>
        <w:tc>
          <w:tcPr>
            <w:tcW w:w="425" w:type="dxa"/>
            <w:vMerge/>
            <w:vAlign w:val="center"/>
          </w:tcPr>
          <w:p w:rsidR="008A1199" w:rsidRPr="001E4649" w:rsidRDefault="008A1199" w:rsidP="009F5ABF">
            <w:pPr>
              <w:ind w:left="-108" w:right="-108"/>
              <w:jc w:val="center"/>
            </w:pPr>
          </w:p>
        </w:tc>
        <w:tc>
          <w:tcPr>
            <w:tcW w:w="4536" w:type="dxa"/>
            <w:gridSpan w:val="2"/>
            <w:vMerge/>
            <w:tcBorders>
              <w:right w:val="single" w:sz="6" w:space="0" w:color="auto"/>
            </w:tcBorders>
          </w:tcPr>
          <w:p w:rsidR="008A1199" w:rsidRPr="001E4649" w:rsidRDefault="008A1199" w:rsidP="009F5ABF">
            <w:pPr>
              <w:rPr>
                <w:i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8A1199" w:rsidRPr="00E52014" w:rsidRDefault="008A1199" w:rsidP="009F5ABF">
            <w:pPr>
              <w:ind w:left="-108" w:right="-108" w:firstLine="108"/>
              <w:jc w:val="center"/>
            </w:pPr>
            <w:r w:rsidRPr="00E52014">
              <w:t>0,</w:t>
            </w:r>
            <w:r w:rsidR="00A86AED">
              <w:t>177</w:t>
            </w:r>
            <w:r w:rsidR="00F578E1">
              <w:t>0</w:t>
            </w:r>
            <w:r w:rsidR="00A86AED">
              <w:t xml:space="preserve"> </w:t>
            </w:r>
            <w:r w:rsidRPr="00E52014">
              <w:t xml:space="preserve">% от </w:t>
            </w:r>
            <w:r w:rsidRPr="00E52014">
              <w:rPr>
                <w:lang w:val="en-US"/>
              </w:rPr>
              <w:sym w:font="Symbol" w:char="F0E5"/>
            </w:r>
            <w:r w:rsidRPr="00E52014">
              <w:t xml:space="preserve"> сделки</w:t>
            </w: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8A1199" w:rsidRPr="00E52014" w:rsidRDefault="008A1199" w:rsidP="00C36475">
            <w:pPr>
              <w:ind w:right="-108"/>
              <w:jc w:val="center"/>
            </w:pPr>
            <w:r w:rsidRPr="00E52014">
              <w:t xml:space="preserve">Оборот </w:t>
            </w:r>
            <w:r>
              <w:t xml:space="preserve">2 млн. </w:t>
            </w:r>
            <w:r w:rsidR="002B084F">
              <w:t xml:space="preserve"> –</w:t>
            </w:r>
            <w:r w:rsidR="002B084F">
              <w:rPr>
                <w:lang w:val="en-US"/>
              </w:rPr>
              <w:t xml:space="preserve"> </w:t>
            </w:r>
            <w:r>
              <w:t>5</w:t>
            </w:r>
            <w:r w:rsidRPr="00E52014">
              <w:t xml:space="preserve"> млн. руб. </w:t>
            </w:r>
            <w:r>
              <w:t>в день</w:t>
            </w:r>
          </w:p>
        </w:tc>
      </w:tr>
      <w:tr w:rsidR="008A1199" w:rsidRPr="001E4649" w:rsidTr="00647BAE">
        <w:tblPrEx>
          <w:tblCellMar>
            <w:top w:w="0" w:type="dxa"/>
            <w:bottom w:w="0" w:type="dxa"/>
          </w:tblCellMar>
        </w:tblPrEx>
        <w:tc>
          <w:tcPr>
            <w:tcW w:w="425" w:type="dxa"/>
            <w:vMerge/>
            <w:tcBorders>
              <w:bottom w:val="single" w:sz="6" w:space="0" w:color="auto"/>
            </w:tcBorders>
            <w:vAlign w:val="center"/>
          </w:tcPr>
          <w:p w:rsidR="008A1199" w:rsidRPr="001E4649" w:rsidRDefault="008A1199" w:rsidP="009F5ABF">
            <w:pPr>
              <w:ind w:left="-108" w:right="-108"/>
              <w:jc w:val="center"/>
            </w:pPr>
          </w:p>
        </w:tc>
        <w:tc>
          <w:tcPr>
            <w:tcW w:w="4536" w:type="dxa"/>
            <w:gridSpan w:val="2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8A1199" w:rsidRPr="001E4649" w:rsidRDefault="008A1199" w:rsidP="009F5ABF">
            <w:pPr>
              <w:rPr>
                <w:i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1199" w:rsidRPr="00E52014" w:rsidRDefault="008A1199" w:rsidP="009F5ABF">
            <w:pPr>
              <w:ind w:left="-108" w:right="-108" w:firstLine="108"/>
              <w:jc w:val="center"/>
            </w:pPr>
            <w:r w:rsidRPr="00E52014">
              <w:t>0,</w:t>
            </w:r>
            <w:r w:rsidR="00A86AED">
              <w:t>118</w:t>
            </w:r>
            <w:r w:rsidR="00F578E1">
              <w:t>0</w:t>
            </w:r>
            <w:r w:rsidR="00A86AED">
              <w:t xml:space="preserve"> </w:t>
            </w:r>
            <w:r w:rsidRPr="00E52014">
              <w:t xml:space="preserve">% от </w:t>
            </w:r>
            <w:r w:rsidRPr="00E52014">
              <w:rPr>
                <w:lang w:val="en-US"/>
              </w:rPr>
              <w:sym w:font="Symbol" w:char="F0E5"/>
            </w:r>
            <w:r w:rsidRPr="00E52014">
              <w:t xml:space="preserve"> сделки</w:t>
            </w: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1199" w:rsidRDefault="008A1199" w:rsidP="00C36475">
            <w:pPr>
              <w:ind w:right="-108"/>
              <w:jc w:val="center"/>
            </w:pPr>
            <w:r w:rsidRPr="00E52014">
              <w:t xml:space="preserve">Оборот  свыше </w:t>
            </w:r>
            <w:r>
              <w:t>5</w:t>
            </w:r>
            <w:r w:rsidRPr="00E52014">
              <w:t xml:space="preserve"> млн. руб. </w:t>
            </w:r>
            <w:r>
              <w:t>в день</w:t>
            </w:r>
          </w:p>
          <w:p w:rsidR="007D31C4" w:rsidRPr="00E52014" w:rsidRDefault="007D31C4" w:rsidP="00C36475">
            <w:pPr>
              <w:ind w:right="-108"/>
              <w:jc w:val="center"/>
            </w:pPr>
          </w:p>
        </w:tc>
      </w:tr>
      <w:tr w:rsidR="0015716F" w:rsidTr="00FB000F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10915" w:type="dxa"/>
            <w:gridSpan w:val="6"/>
            <w:tcBorders>
              <w:bottom w:val="single" w:sz="4" w:space="0" w:color="auto"/>
            </w:tcBorders>
            <w:shd w:val="clear" w:color="auto" w:fill="98C7FA"/>
            <w:vAlign w:val="center"/>
          </w:tcPr>
          <w:p w:rsidR="0015716F" w:rsidRDefault="006B0B4B" w:rsidP="00C36475">
            <w:pPr>
              <w:pStyle w:val="9"/>
              <w:rPr>
                <w:sz w:val="22"/>
              </w:rPr>
            </w:pPr>
            <w:r>
              <w:rPr>
                <w:sz w:val="22"/>
              </w:rPr>
              <w:t>Брокерское о</w:t>
            </w:r>
            <w:r w:rsidR="0015716F">
              <w:rPr>
                <w:sz w:val="22"/>
              </w:rPr>
              <w:t>бслуживание на рынке срочных инструментов</w:t>
            </w:r>
          </w:p>
        </w:tc>
      </w:tr>
      <w:tr w:rsidR="0015716F" w:rsidTr="00C36475">
        <w:tblPrEx>
          <w:tblCellMar>
            <w:top w:w="0" w:type="dxa"/>
            <w:bottom w:w="0" w:type="dxa"/>
          </w:tblCellMar>
        </w:tblPrEx>
        <w:trPr>
          <w:cantSplit/>
          <w:trHeight w:val="356"/>
        </w:trPr>
        <w:tc>
          <w:tcPr>
            <w:tcW w:w="425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716F" w:rsidRDefault="00A80291" w:rsidP="00C36475">
            <w:pPr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15716F">
              <w:rPr>
                <w:sz w:val="22"/>
              </w:rPr>
              <w:t>.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5716F" w:rsidRDefault="0015716F" w:rsidP="00C36475">
            <w:pPr>
              <w:pStyle w:val="9"/>
              <w:jc w:val="left"/>
            </w:pPr>
            <w:r>
              <w:rPr>
                <w:b w:val="0"/>
                <w:bCs w:val="0"/>
              </w:rPr>
              <w:t xml:space="preserve">Открытие счета </w:t>
            </w:r>
            <w:r>
              <w:t xml:space="preserve"> на рынке </w:t>
            </w:r>
            <w:r>
              <w:rPr>
                <w:lang w:val="en-US"/>
              </w:rPr>
              <w:t>FORTS</w:t>
            </w:r>
          </w:p>
          <w:p w:rsidR="0015716F" w:rsidRDefault="0015716F" w:rsidP="00C36475">
            <w:pPr>
              <w:pStyle w:val="9"/>
              <w:jc w:val="left"/>
            </w:pPr>
            <w:r>
              <w:t xml:space="preserve"> (фьючерсы и опционы)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716F" w:rsidRDefault="0015716F" w:rsidP="00C36475">
            <w:pPr>
              <w:pStyle w:val="9"/>
              <w:rPr>
                <w:b w:val="0"/>
                <w:bCs w:val="0"/>
                <w:i w:val="0"/>
                <w:iCs w:val="0"/>
              </w:rPr>
            </w:pPr>
            <w:r>
              <w:rPr>
                <w:b w:val="0"/>
                <w:bCs w:val="0"/>
                <w:i w:val="0"/>
                <w:iCs w:val="0"/>
              </w:rPr>
              <w:t>Бесплатно</w:t>
            </w:r>
          </w:p>
        </w:tc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15716F" w:rsidRPr="00C16B83" w:rsidRDefault="0015716F" w:rsidP="00C36475">
            <w:pPr>
              <w:ind w:left="-107" w:right="-108" w:hanging="1"/>
              <w:jc w:val="center"/>
            </w:pPr>
            <w:r>
              <w:t>по тарифам первичного брокера</w:t>
            </w:r>
          </w:p>
        </w:tc>
      </w:tr>
      <w:tr w:rsidR="0015716F" w:rsidRPr="00384A65" w:rsidTr="00C36475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42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15716F" w:rsidRPr="00384A65" w:rsidRDefault="00A80291" w:rsidP="00C36475">
            <w:pPr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="0015716F" w:rsidRPr="00384A65">
              <w:rPr>
                <w:sz w:val="22"/>
              </w:rPr>
              <w:t>.</w:t>
            </w:r>
          </w:p>
        </w:tc>
        <w:tc>
          <w:tcPr>
            <w:tcW w:w="452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15716F" w:rsidRPr="00384A65" w:rsidRDefault="0015716F" w:rsidP="00C36475">
            <w:pPr>
              <w:rPr>
                <w:i/>
              </w:rPr>
            </w:pPr>
            <w:r w:rsidRPr="00384A65">
              <w:rPr>
                <w:i/>
              </w:rPr>
              <w:t xml:space="preserve">Сделки с Фьючерсами и опционами </w:t>
            </w:r>
          </w:p>
        </w:tc>
        <w:tc>
          <w:tcPr>
            <w:tcW w:w="240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15716F" w:rsidRPr="00384A65" w:rsidRDefault="00002B88" w:rsidP="003C7A92">
            <w:pPr>
              <w:ind w:left="-108" w:right="-108"/>
              <w:jc w:val="center"/>
            </w:pPr>
            <w:r>
              <w:t>5</w:t>
            </w:r>
            <w:r w:rsidR="0015716F" w:rsidRPr="00384A65">
              <w:t xml:space="preserve"> руб. за 1 контракт</w:t>
            </w:r>
          </w:p>
        </w:tc>
        <w:tc>
          <w:tcPr>
            <w:tcW w:w="3562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15716F" w:rsidRPr="00384A65" w:rsidRDefault="0015716F" w:rsidP="00C36475">
            <w:pPr>
              <w:jc w:val="center"/>
            </w:pPr>
            <w:r w:rsidRPr="00384A65">
              <w:t>+ фактические расходы по тарифам ТС и первичного брокера</w:t>
            </w:r>
          </w:p>
        </w:tc>
      </w:tr>
      <w:tr w:rsidR="000B1596" w:rsidRPr="00384A65" w:rsidTr="00C36475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42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B1596" w:rsidRDefault="000B1596" w:rsidP="00C36475">
            <w:pPr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452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B1596" w:rsidRPr="0068680A" w:rsidRDefault="000B1596" w:rsidP="0096501F">
            <w:pPr>
              <w:rPr>
                <w:i/>
              </w:rPr>
            </w:pPr>
            <w:r w:rsidRPr="0068680A">
              <w:rPr>
                <w:i/>
              </w:rPr>
              <w:t>Исполнение фьючерсов и опционов (экспирация)</w:t>
            </w:r>
          </w:p>
        </w:tc>
        <w:tc>
          <w:tcPr>
            <w:tcW w:w="240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B1596" w:rsidRPr="0068680A" w:rsidRDefault="000B1596" w:rsidP="000B1596">
            <w:pPr>
              <w:ind w:right="-108"/>
            </w:pPr>
            <w:r w:rsidRPr="0068680A">
              <w:t xml:space="preserve">  12,5 руб. за 1 контракт</w:t>
            </w:r>
          </w:p>
        </w:tc>
        <w:tc>
          <w:tcPr>
            <w:tcW w:w="3562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B1596" w:rsidRPr="0068680A" w:rsidRDefault="000B1596" w:rsidP="0096501F">
            <w:pPr>
              <w:jc w:val="center"/>
            </w:pPr>
            <w:r w:rsidRPr="0068680A">
              <w:t>+ фактические расходы по тарифам ТС и первичного брокера</w:t>
            </w:r>
          </w:p>
        </w:tc>
      </w:tr>
      <w:tr w:rsidR="000B1596" w:rsidRPr="00384A65" w:rsidTr="003C7A92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1596" w:rsidRPr="00384A65" w:rsidRDefault="000B1596" w:rsidP="00C36475">
            <w:pPr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 w:rsidRPr="00384A65">
              <w:rPr>
                <w:sz w:val="22"/>
              </w:rPr>
              <w:t>.</w:t>
            </w:r>
          </w:p>
        </w:tc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1596" w:rsidRPr="00384A65" w:rsidRDefault="000B1596" w:rsidP="00C36475">
            <w:pPr>
              <w:rPr>
                <w:i/>
              </w:rPr>
            </w:pPr>
            <w:r w:rsidRPr="00384A65">
              <w:rPr>
                <w:i/>
              </w:rPr>
              <w:t>Принудительное закрытие позиций клиента</w:t>
            </w:r>
          </w:p>
        </w:tc>
        <w:tc>
          <w:tcPr>
            <w:tcW w:w="2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1596" w:rsidRPr="00384A65" w:rsidRDefault="000B1596" w:rsidP="00C36475">
            <w:pPr>
              <w:ind w:left="-108" w:right="-108"/>
              <w:jc w:val="center"/>
            </w:pPr>
            <w:r>
              <w:rPr>
                <w:lang w:val="en-US"/>
              </w:rPr>
              <w:t>1</w:t>
            </w:r>
            <w:r w:rsidRPr="00384A65">
              <w:t>2</w:t>
            </w:r>
            <w:r>
              <w:t>,5</w:t>
            </w:r>
            <w:r w:rsidRPr="00384A65">
              <w:t xml:space="preserve"> руб. за 1 контракт</w:t>
            </w:r>
          </w:p>
        </w:tc>
        <w:tc>
          <w:tcPr>
            <w:tcW w:w="35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1596" w:rsidRPr="00384A65" w:rsidRDefault="000B1596" w:rsidP="00C36475">
            <w:pPr>
              <w:jc w:val="center"/>
            </w:pPr>
            <w:r w:rsidRPr="00384A65">
              <w:t xml:space="preserve">+ фактические расходы </w:t>
            </w:r>
          </w:p>
        </w:tc>
      </w:tr>
    </w:tbl>
    <w:p w:rsidR="00F91403" w:rsidRDefault="00F91403" w:rsidP="00BC4119">
      <w:pPr>
        <w:pStyle w:val="a3"/>
        <w:spacing w:line="216" w:lineRule="auto"/>
        <w:jc w:val="left"/>
        <w:rPr>
          <w:sz w:val="26"/>
          <w:szCs w:val="26"/>
        </w:rPr>
      </w:pPr>
    </w:p>
    <w:p w:rsidR="0001338B" w:rsidRDefault="0001338B" w:rsidP="008A436A">
      <w:pPr>
        <w:pStyle w:val="a3"/>
        <w:spacing w:line="216" w:lineRule="auto"/>
        <w:rPr>
          <w:sz w:val="26"/>
          <w:szCs w:val="26"/>
        </w:rPr>
      </w:pPr>
    </w:p>
    <w:p w:rsidR="006067B0" w:rsidRDefault="006067B0" w:rsidP="008A436A">
      <w:pPr>
        <w:pStyle w:val="a3"/>
        <w:spacing w:line="216" w:lineRule="auto"/>
        <w:rPr>
          <w:sz w:val="26"/>
          <w:szCs w:val="26"/>
        </w:rPr>
      </w:pPr>
    </w:p>
    <w:p w:rsidR="008A436A" w:rsidRPr="00C33C06" w:rsidRDefault="00B743DA" w:rsidP="008A436A">
      <w:pPr>
        <w:pStyle w:val="a3"/>
        <w:spacing w:line="216" w:lineRule="auto"/>
        <w:rPr>
          <w:sz w:val="26"/>
          <w:szCs w:val="26"/>
        </w:rPr>
      </w:pPr>
      <w:r w:rsidRPr="00C33C06">
        <w:rPr>
          <w:sz w:val="26"/>
          <w:szCs w:val="26"/>
          <w:lang w:val="en-US"/>
        </w:rPr>
        <w:t>II</w:t>
      </w:r>
      <w:r w:rsidR="005011F9" w:rsidRPr="00C33C06">
        <w:rPr>
          <w:sz w:val="26"/>
          <w:szCs w:val="26"/>
          <w:lang w:val="en-US"/>
        </w:rPr>
        <w:t>I</w:t>
      </w:r>
      <w:r w:rsidR="008A436A" w:rsidRPr="00C33C06">
        <w:rPr>
          <w:sz w:val="26"/>
          <w:szCs w:val="26"/>
        </w:rPr>
        <w:t>. Тарифный план «Персональный менеджер»</w:t>
      </w:r>
      <w:r w:rsidR="008A436A" w:rsidRPr="00C33C06">
        <w:rPr>
          <w:rStyle w:val="a9"/>
          <w:sz w:val="26"/>
          <w:szCs w:val="26"/>
        </w:rPr>
        <w:footnoteReference w:id="2"/>
      </w:r>
    </w:p>
    <w:p w:rsidR="008A436A" w:rsidRDefault="008A436A" w:rsidP="008A436A">
      <w:pPr>
        <w:pStyle w:val="a3"/>
        <w:jc w:val="left"/>
        <w:rPr>
          <w:i/>
          <w:sz w:val="16"/>
          <w:szCs w:val="16"/>
        </w:rPr>
      </w:pPr>
    </w:p>
    <w:tbl>
      <w:tblPr>
        <w:tblW w:w="10915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25"/>
        <w:gridCol w:w="4524"/>
        <w:gridCol w:w="12"/>
        <w:gridCol w:w="2392"/>
        <w:gridCol w:w="18"/>
        <w:gridCol w:w="3544"/>
      </w:tblGrid>
      <w:tr w:rsidR="008A436A" w:rsidRPr="001E4649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425" w:type="dxa"/>
            <w:tcBorders>
              <w:bottom w:val="single" w:sz="6" w:space="0" w:color="auto"/>
            </w:tcBorders>
          </w:tcPr>
          <w:p w:rsidR="008A436A" w:rsidRPr="001E4649" w:rsidRDefault="008A436A" w:rsidP="009F5ABF">
            <w:pPr>
              <w:ind w:left="-108" w:right="-108"/>
              <w:jc w:val="center"/>
            </w:pPr>
            <w:r w:rsidRPr="001E4649">
              <w:t>п/п</w:t>
            </w:r>
          </w:p>
        </w:tc>
        <w:tc>
          <w:tcPr>
            <w:tcW w:w="4536" w:type="dxa"/>
            <w:gridSpan w:val="2"/>
            <w:tcBorders>
              <w:bottom w:val="single" w:sz="6" w:space="0" w:color="auto"/>
            </w:tcBorders>
          </w:tcPr>
          <w:p w:rsidR="008A436A" w:rsidRPr="001E4649" w:rsidRDefault="008A436A" w:rsidP="009F5ABF">
            <w:pPr>
              <w:jc w:val="center"/>
            </w:pPr>
            <w:r w:rsidRPr="001E4649">
              <w:t>Наименование операции</w:t>
            </w:r>
          </w:p>
        </w:tc>
        <w:tc>
          <w:tcPr>
            <w:tcW w:w="2410" w:type="dxa"/>
            <w:gridSpan w:val="2"/>
            <w:tcBorders>
              <w:bottom w:val="single" w:sz="6" w:space="0" w:color="auto"/>
            </w:tcBorders>
          </w:tcPr>
          <w:p w:rsidR="008A436A" w:rsidRPr="001E4649" w:rsidRDefault="008A436A" w:rsidP="009F5ABF">
            <w:pPr>
              <w:ind w:left="-109"/>
              <w:jc w:val="center"/>
            </w:pPr>
            <w:r w:rsidRPr="001E4649">
              <w:t>Тариф</w:t>
            </w:r>
          </w:p>
        </w:tc>
        <w:tc>
          <w:tcPr>
            <w:tcW w:w="3544" w:type="dxa"/>
            <w:tcBorders>
              <w:bottom w:val="single" w:sz="6" w:space="0" w:color="auto"/>
            </w:tcBorders>
          </w:tcPr>
          <w:p w:rsidR="008A436A" w:rsidRPr="001E4649" w:rsidRDefault="008A436A" w:rsidP="009F5ABF">
            <w:pPr>
              <w:ind w:left="-109"/>
              <w:jc w:val="center"/>
            </w:pPr>
            <w:r w:rsidRPr="001E4649">
              <w:t>Дополнительное условие</w:t>
            </w:r>
          </w:p>
        </w:tc>
      </w:tr>
      <w:tr w:rsidR="008A436A" w:rsidRPr="001E4649" w:rsidTr="00FB00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915" w:type="dxa"/>
            <w:gridSpan w:val="6"/>
            <w:shd w:val="clear" w:color="auto" w:fill="98C7FA"/>
            <w:vAlign w:val="center"/>
          </w:tcPr>
          <w:p w:rsidR="008A436A" w:rsidRPr="00FB000F" w:rsidRDefault="008A436A" w:rsidP="006B0B4B">
            <w:pPr>
              <w:pStyle w:val="9"/>
              <w:rPr>
                <w:sz w:val="22"/>
              </w:rPr>
            </w:pPr>
            <w:r w:rsidRPr="00FB000F">
              <w:rPr>
                <w:sz w:val="22"/>
              </w:rPr>
              <w:t xml:space="preserve">Брокерское обслуживание на рынке ценных бумаг </w:t>
            </w:r>
          </w:p>
        </w:tc>
      </w:tr>
      <w:tr w:rsidR="008A436A" w:rsidRPr="001E4649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425" w:type="dxa"/>
            <w:vAlign w:val="center"/>
          </w:tcPr>
          <w:p w:rsidR="008A436A" w:rsidRPr="001E4649" w:rsidRDefault="0091179D" w:rsidP="009F5ABF">
            <w:pPr>
              <w:ind w:left="-108" w:right="-108"/>
              <w:jc w:val="center"/>
            </w:pPr>
            <w:r>
              <w:t>1</w:t>
            </w:r>
            <w:r w:rsidR="008A436A" w:rsidRPr="001E4649">
              <w:t>.</w:t>
            </w:r>
          </w:p>
        </w:tc>
        <w:tc>
          <w:tcPr>
            <w:tcW w:w="4536" w:type="dxa"/>
            <w:gridSpan w:val="2"/>
            <w:tcBorders>
              <w:right w:val="single" w:sz="6" w:space="0" w:color="auto"/>
            </w:tcBorders>
            <w:vAlign w:val="center"/>
          </w:tcPr>
          <w:p w:rsidR="007F0236" w:rsidRDefault="008A436A" w:rsidP="009F5ABF">
            <w:pPr>
              <w:rPr>
                <w:i/>
              </w:rPr>
            </w:pPr>
            <w:r w:rsidRPr="001E4649">
              <w:rPr>
                <w:i/>
              </w:rPr>
              <w:t xml:space="preserve">Комиссия за обслуживание на торгах </w:t>
            </w:r>
          </w:p>
          <w:p w:rsidR="008A436A" w:rsidRPr="001E4649" w:rsidRDefault="008A436A" w:rsidP="009F5ABF">
            <w:pPr>
              <w:rPr>
                <w:i/>
              </w:rPr>
            </w:pPr>
            <w:r w:rsidRPr="001E4649">
              <w:rPr>
                <w:i/>
              </w:rPr>
              <w:t xml:space="preserve"> </w:t>
            </w:r>
            <w:r w:rsidR="007F0236" w:rsidRPr="001E4649">
              <w:rPr>
                <w:b/>
                <w:i/>
              </w:rPr>
              <w:t>ЗАО «ФБ ММВБ»</w:t>
            </w:r>
            <w:r w:rsidR="007F0236">
              <w:rPr>
                <w:b/>
                <w:i/>
              </w:rPr>
              <w:t xml:space="preserve"> </w:t>
            </w:r>
            <w:r w:rsidR="007F0236" w:rsidRPr="00E2504D">
              <w:rPr>
                <w:i/>
              </w:rPr>
              <w:t>(Основной рынок)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A436A" w:rsidRPr="00E52014" w:rsidRDefault="008A436A" w:rsidP="009F5ABF">
            <w:pPr>
              <w:ind w:left="-108" w:right="-108" w:firstLine="108"/>
              <w:jc w:val="center"/>
            </w:pPr>
            <w:r w:rsidRPr="00652156">
              <w:t>0,2</w:t>
            </w:r>
            <w:r w:rsidR="00652156" w:rsidRPr="00652156">
              <w:t>5</w:t>
            </w:r>
            <w:r w:rsidR="001F4ACB">
              <w:t xml:space="preserve"> </w:t>
            </w:r>
            <w:r w:rsidRPr="00E52014">
              <w:t xml:space="preserve">% от </w:t>
            </w:r>
            <w:r w:rsidRPr="00E52014">
              <w:rPr>
                <w:lang w:val="en-US"/>
              </w:rPr>
              <w:sym w:font="Symbol" w:char="F0E5"/>
            </w:r>
            <w:r w:rsidRPr="00E52014">
              <w:t xml:space="preserve"> сделки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A436A" w:rsidRPr="00BA6893" w:rsidRDefault="008A436A" w:rsidP="009F5ABF">
            <w:pPr>
              <w:ind w:right="-108"/>
              <w:jc w:val="center"/>
            </w:pPr>
            <w:r w:rsidRPr="00BA6893">
              <w:t>Вне зависимости от оборота</w:t>
            </w:r>
          </w:p>
        </w:tc>
      </w:tr>
      <w:tr w:rsidR="0015716F" w:rsidTr="00FB000F">
        <w:tblPrEx>
          <w:tblCellMar>
            <w:top w:w="0" w:type="dxa"/>
            <w:bottom w:w="0" w:type="dxa"/>
          </w:tblCellMar>
        </w:tblPrEx>
        <w:trPr>
          <w:cantSplit/>
          <w:trHeight w:val="248"/>
        </w:trPr>
        <w:tc>
          <w:tcPr>
            <w:tcW w:w="10915" w:type="dxa"/>
            <w:gridSpan w:val="6"/>
            <w:tcBorders>
              <w:bottom w:val="single" w:sz="4" w:space="0" w:color="auto"/>
            </w:tcBorders>
            <w:shd w:val="clear" w:color="auto" w:fill="98C7FA"/>
            <w:vAlign w:val="center"/>
          </w:tcPr>
          <w:p w:rsidR="0015716F" w:rsidRDefault="006B0B4B" w:rsidP="00C36475">
            <w:pPr>
              <w:pStyle w:val="9"/>
              <w:rPr>
                <w:sz w:val="22"/>
              </w:rPr>
            </w:pPr>
            <w:r>
              <w:rPr>
                <w:sz w:val="22"/>
              </w:rPr>
              <w:t>Брокерское о</w:t>
            </w:r>
            <w:r w:rsidR="0015716F">
              <w:rPr>
                <w:sz w:val="22"/>
              </w:rPr>
              <w:t>бслуживание на рынке срочных инструментов</w:t>
            </w:r>
          </w:p>
        </w:tc>
      </w:tr>
      <w:tr w:rsidR="0015716F" w:rsidTr="00C36475">
        <w:tblPrEx>
          <w:tblCellMar>
            <w:top w:w="0" w:type="dxa"/>
            <w:bottom w:w="0" w:type="dxa"/>
          </w:tblCellMar>
        </w:tblPrEx>
        <w:trPr>
          <w:cantSplit/>
          <w:trHeight w:val="356"/>
        </w:trPr>
        <w:tc>
          <w:tcPr>
            <w:tcW w:w="425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716F" w:rsidRDefault="0091179D" w:rsidP="00C36475">
            <w:pPr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15716F">
              <w:rPr>
                <w:sz w:val="22"/>
              </w:rPr>
              <w:t>.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5716F" w:rsidRDefault="0015716F" w:rsidP="00C36475">
            <w:pPr>
              <w:pStyle w:val="9"/>
              <w:jc w:val="left"/>
            </w:pPr>
            <w:r>
              <w:rPr>
                <w:b w:val="0"/>
                <w:bCs w:val="0"/>
              </w:rPr>
              <w:t xml:space="preserve">Открытие счета </w:t>
            </w:r>
            <w:r>
              <w:t xml:space="preserve"> на рынке </w:t>
            </w:r>
            <w:r>
              <w:rPr>
                <w:lang w:val="en-US"/>
              </w:rPr>
              <w:t>FORTS</w:t>
            </w:r>
          </w:p>
          <w:p w:rsidR="0015716F" w:rsidRDefault="0015716F" w:rsidP="00C36475">
            <w:pPr>
              <w:pStyle w:val="9"/>
              <w:jc w:val="left"/>
            </w:pPr>
            <w:r>
              <w:t xml:space="preserve"> (фьючерсы и опционы)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716F" w:rsidRDefault="0015716F" w:rsidP="00C36475">
            <w:pPr>
              <w:pStyle w:val="9"/>
              <w:rPr>
                <w:b w:val="0"/>
                <w:bCs w:val="0"/>
                <w:i w:val="0"/>
                <w:iCs w:val="0"/>
              </w:rPr>
            </w:pPr>
            <w:r>
              <w:rPr>
                <w:b w:val="0"/>
                <w:bCs w:val="0"/>
                <w:i w:val="0"/>
                <w:iCs w:val="0"/>
              </w:rPr>
              <w:t>Бесплатно</w:t>
            </w:r>
          </w:p>
        </w:tc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15716F" w:rsidRPr="00C16B83" w:rsidRDefault="0015716F" w:rsidP="00C36475">
            <w:pPr>
              <w:ind w:left="-107" w:right="-108" w:hanging="1"/>
              <w:jc w:val="center"/>
            </w:pPr>
            <w:r>
              <w:t>по тарифам первичного брокера</w:t>
            </w:r>
          </w:p>
        </w:tc>
      </w:tr>
      <w:tr w:rsidR="0015716F" w:rsidRPr="00384A65" w:rsidTr="00C36475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42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15716F" w:rsidRPr="00384A65" w:rsidRDefault="0091179D" w:rsidP="00C36475">
            <w:pPr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="0015716F" w:rsidRPr="00384A65">
              <w:rPr>
                <w:sz w:val="22"/>
              </w:rPr>
              <w:t>.</w:t>
            </w:r>
          </w:p>
        </w:tc>
        <w:tc>
          <w:tcPr>
            <w:tcW w:w="452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15716F" w:rsidRPr="00384A65" w:rsidRDefault="0015716F" w:rsidP="00C36475">
            <w:pPr>
              <w:rPr>
                <w:i/>
              </w:rPr>
            </w:pPr>
            <w:r w:rsidRPr="00384A65">
              <w:rPr>
                <w:i/>
              </w:rPr>
              <w:t xml:space="preserve">Сделки с Фьючерсами и опционами </w:t>
            </w:r>
          </w:p>
        </w:tc>
        <w:tc>
          <w:tcPr>
            <w:tcW w:w="240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15716F" w:rsidRPr="00384A65" w:rsidRDefault="00002B88" w:rsidP="00002B88">
            <w:pPr>
              <w:ind w:left="-108" w:right="-108"/>
              <w:jc w:val="center"/>
            </w:pPr>
            <w:r>
              <w:t>5</w:t>
            </w:r>
            <w:r w:rsidR="003C7A92" w:rsidRPr="00384A65">
              <w:t xml:space="preserve"> руб. за 1 контракт</w:t>
            </w:r>
          </w:p>
        </w:tc>
        <w:tc>
          <w:tcPr>
            <w:tcW w:w="3562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15716F" w:rsidRPr="00384A65" w:rsidRDefault="0015716F" w:rsidP="00C36475">
            <w:pPr>
              <w:jc w:val="center"/>
            </w:pPr>
            <w:r w:rsidRPr="00384A65">
              <w:t>+ фактические расходы по тарифам ТС и первичного брокера</w:t>
            </w:r>
          </w:p>
        </w:tc>
      </w:tr>
      <w:tr w:rsidR="0096501F" w:rsidRPr="00384A65" w:rsidTr="00C36475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42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96501F" w:rsidRDefault="0096501F" w:rsidP="00C36475">
            <w:pPr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452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96501F" w:rsidRPr="0068680A" w:rsidRDefault="0096501F" w:rsidP="0096501F">
            <w:pPr>
              <w:rPr>
                <w:i/>
              </w:rPr>
            </w:pPr>
            <w:r w:rsidRPr="0068680A">
              <w:rPr>
                <w:i/>
              </w:rPr>
              <w:t>Исполнение фьючерсов и опционов (экспирация)</w:t>
            </w:r>
          </w:p>
        </w:tc>
        <w:tc>
          <w:tcPr>
            <w:tcW w:w="240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96501F" w:rsidRPr="0068680A" w:rsidRDefault="0096501F" w:rsidP="0096501F">
            <w:pPr>
              <w:ind w:right="-108"/>
            </w:pPr>
            <w:r w:rsidRPr="0068680A">
              <w:t xml:space="preserve">  12,5 руб. за 1 контракт</w:t>
            </w:r>
          </w:p>
        </w:tc>
        <w:tc>
          <w:tcPr>
            <w:tcW w:w="3562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96501F" w:rsidRPr="0068680A" w:rsidRDefault="0096501F" w:rsidP="0096501F">
            <w:pPr>
              <w:jc w:val="center"/>
            </w:pPr>
            <w:r w:rsidRPr="0068680A">
              <w:t>+ фактические расходы по тарифам ТС и первичного брокера</w:t>
            </w:r>
          </w:p>
        </w:tc>
      </w:tr>
      <w:tr w:rsidR="0096501F" w:rsidRPr="00384A65" w:rsidTr="003C7A92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501F" w:rsidRPr="00384A65" w:rsidRDefault="0096501F" w:rsidP="00C36475">
            <w:pPr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 w:rsidRPr="00384A65">
              <w:rPr>
                <w:sz w:val="22"/>
              </w:rPr>
              <w:t>.</w:t>
            </w:r>
          </w:p>
        </w:tc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501F" w:rsidRPr="00384A65" w:rsidRDefault="0096501F" w:rsidP="00C36475">
            <w:pPr>
              <w:rPr>
                <w:i/>
              </w:rPr>
            </w:pPr>
            <w:r w:rsidRPr="00384A65">
              <w:rPr>
                <w:i/>
              </w:rPr>
              <w:t>Принудительное закрытие позиций клиента</w:t>
            </w:r>
          </w:p>
        </w:tc>
        <w:tc>
          <w:tcPr>
            <w:tcW w:w="2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501F" w:rsidRPr="00384A65" w:rsidRDefault="0096501F" w:rsidP="00C36475">
            <w:pPr>
              <w:ind w:left="-108" w:right="-108"/>
              <w:jc w:val="center"/>
            </w:pPr>
            <w:r>
              <w:rPr>
                <w:lang w:val="en-US"/>
              </w:rPr>
              <w:t>1</w:t>
            </w:r>
            <w:r w:rsidRPr="00384A65">
              <w:t>2</w:t>
            </w:r>
            <w:r>
              <w:t>,5</w:t>
            </w:r>
            <w:r w:rsidRPr="00384A65">
              <w:t xml:space="preserve"> руб. за 1 контракт</w:t>
            </w:r>
          </w:p>
        </w:tc>
        <w:tc>
          <w:tcPr>
            <w:tcW w:w="35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501F" w:rsidRPr="00384A65" w:rsidRDefault="0096501F" w:rsidP="00C36475">
            <w:pPr>
              <w:jc w:val="center"/>
            </w:pPr>
            <w:r w:rsidRPr="00384A65">
              <w:t xml:space="preserve">+ фактические расходы </w:t>
            </w:r>
          </w:p>
        </w:tc>
      </w:tr>
    </w:tbl>
    <w:p w:rsidR="006711D3" w:rsidRDefault="006711D3" w:rsidP="00BB7BA2">
      <w:pPr>
        <w:pStyle w:val="a3"/>
        <w:spacing w:line="216" w:lineRule="auto"/>
        <w:jc w:val="left"/>
        <w:rPr>
          <w:sz w:val="26"/>
          <w:szCs w:val="26"/>
        </w:rPr>
      </w:pPr>
    </w:p>
    <w:p w:rsidR="0001338B" w:rsidRDefault="0001338B" w:rsidP="00C04D7C">
      <w:pPr>
        <w:pStyle w:val="a3"/>
        <w:spacing w:line="216" w:lineRule="auto"/>
        <w:rPr>
          <w:sz w:val="26"/>
          <w:szCs w:val="26"/>
        </w:rPr>
      </w:pPr>
    </w:p>
    <w:p w:rsidR="006067B0" w:rsidRDefault="006067B0" w:rsidP="00C04D7C">
      <w:pPr>
        <w:pStyle w:val="a3"/>
        <w:spacing w:line="216" w:lineRule="auto"/>
        <w:rPr>
          <w:sz w:val="26"/>
          <w:szCs w:val="26"/>
        </w:rPr>
      </w:pPr>
    </w:p>
    <w:p w:rsidR="006067B0" w:rsidRDefault="006067B0" w:rsidP="00C04D7C">
      <w:pPr>
        <w:pStyle w:val="a3"/>
        <w:spacing w:line="216" w:lineRule="auto"/>
        <w:rPr>
          <w:sz w:val="26"/>
          <w:szCs w:val="26"/>
        </w:rPr>
      </w:pPr>
    </w:p>
    <w:p w:rsidR="006067B0" w:rsidRDefault="006067B0" w:rsidP="00C04D7C">
      <w:pPr>
        <w:pStyle w:val="a3"/>
        <w:spacing w:line="216" w:lineRule="auto"/>
        <w:rPr>
          <w:sz w:val="26"/>
          <w:szCs w:val="26"/>
        </w:rPr>
      </w:pPr>
    </w:p>
    <w:p w:rsidR="006067B0" w:rsidRDefault="006067B0" w:rsidP="00C04D7C">
      <w:pPr>
        <w:pStyle w:val="a3"/>
        <w:spacing w:line="216" w:lineRule="auto"/>
        <w:rPr>
          <w:sz w:val="26"/>
          <w:szCs w:val="26"/>
        </w:rPr>
      </w:pPr>
    </w:p>
    <w:p w:rsidR="006067B0" w:rsidRDefault="006067B0" w:rsidP="00C04D7C">
      <w:pPr>
        <w:pStyle w:val="a3"/>
        <w:spacing w:line="216" w:lineRule="auto"/>
        <w:rPr>
          <w:sz w:val="26"/>
          <w:szCs w:val="26"/>
        </w:rPr>
      </w:pPr>
    </w:p>
    <w:p w:rsidR="006067B0" w:rsidRDefault="006067B0" w:rsidP="00C04D7C">
      <w:pPr>
        <w:pStyle w:val="a3"/>
        <w:spacing w:line="216" w:lineRule="auto"/>
        <w:rPr>
          <w:sz w:val="26"/>
          <w:szCs w:val="26"/>
        </w:rPr>
      </w:pPr>
    </w:p>
    <w:p w:rsidR="006067B0" w:rsidRDefault="006067B0" w:rsidP="00C04D7C">
      <w:pPr>
        <w:pStyle w:val="a3"/>
        <w:spacing w:line="216" w:lineRule="auto"/>
        <w:rPr>
          <w:sz w:val="26"/>
          <w:szCs w:val="26"/>
        </w:rPr>
      </w:pPr>
    </w:p>
    <w:p w:rsidR="006067B0" w:rsidRDefault="006067B0" w:rsidP="00C04D7C">
      <w:pPr>
        <w:pStyle w:val="a3"/>
        <w:spacing w:line="216" w:lineRule="auto"/>
        <w:rPr>
          <w:sz w:val="26"/>
          <w:szCs w:val="26"/>
        </w:rPr>
      </w:pPr>
    </w:p>
    <w:p w:rsidR="006067B0" w:rsidRDefault="006067B0" w:rsidP="00C04D7C">
      <w:pPr>
        <w:pStyle w:val="a3"/>
        <w:spacing w:line="216" w:lineRule="auto"/>
        <w:rPr>
          <w:sz w:val="26"/>
          <w:szCs w:val="26"/>
        </w:rPr>
      </w:pPr>
    </w:p>
    <w:p w:rsidR="006067B0" w:rsidRDefault="006067B0" w:rsidP="00C04D7C">
      <w:pPr>
        <w:pStyle w:val="a3"/>
        <w:spacing w:line="216" w:lineRule="auto"/>
        <w:rPr>
          <w:sz w:val="26"/>
          <w:szCs w:val="26"/>
        </w:rPr>
      </w:pPr>
    </w:p>
    <w:p w:rsidR="006067B0" w:rsidRDefault="006067B0" w:rsidP="00C04D7C">
      <w:pPr>
        <w:pStyle w:val="a3"/>
        <w:spacing w:line="216" w:lineRule="auto"/>
        <w:rPr>
          <w:sz w:val="26"/>
          <w:szCs w:val="26"/>
        </w:rPr>
      </w:pPr>
    </w:p>
    <w:p w:rsidR="00C04D7C" w:rsidRPr="00C33C06" w:rsidRDefault="0091179D" w:rsidP="00C04D7C">
      <w:pPr>
        <w:pStyle w:val="a3"/>
        <w:spacing w:line="216" w:lineRule="auto"/>
        <w:rPr>
          <w:sz w:val="26"/>
          <w:szCs w:val="26"/>
        </w:rPr>
      </w:pPr>
      <w:r w:rsidRPr="00C33C06">
        <w:rPr>
          <w:sz w:val="26"/>
          <w:szCs w:val="26"/>
          <w:lang w:val="en-US"/>
        </w:rPr>
        <w:t>I</w:t>
      </w:r>
      <w:r w:rsidR="00463EC2" w:rsidRPr="00C33C06">
        <w:rPr>
          <w:sz w:val="26"/>
          <w:szCs w:val="26"/>
          <w:lang w:val="en-US"/>
        </w:rPr>
        <w:t>V</w:t>
      </w:r>
      <w:r w:rsidR="006F7C1E" w:rsidRPr="00C33C06">
        <w:rPr>
          <w:sz w:val="26"/>
          <w:szCs w:val="26"/>
        </w:rPr>
        <w:t>. Прочие услуги на фондовом рынке (для всех тарифных планов)</w:t>
      </w:r>
    </w:p>
    <w:p w:rsidR="000D400C" w:rsidRDefault="000D400C" w:rsidP="00C04D7C">
      <w:pPr>
        <w:pStyle w:val="a3"/>
        <w:spacing w:line="216" w:lineRule="auto"/>
      </w:pPr>
    </w:p>
    <w:tbl>
      <w:tblPr>
        <w:tblW w:w="10933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24"/>
        <w:gridCol w:w="4525"/>
        <w:gridCol w:w="11"/>
        <w:gridCol w:w="2411"/>
        <w:gridCol w:w="3544"/>
        <w:gridCol w:w="18"/>
      </w:tblGrid>
      <w:tr w:rsidR="00073023" w:rsidTr="00BB7BA2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424" w:type="dxa"/>
            <w:tcBorders>
              <w:bottom w:val="single" w:sz="6" w:space="0" w:color="auto"/>
            </w:tcBorders>
          </w:tcPr>
          <w:p w:rsidR="00073023" w:rsidRPr="001E4649" w:rsidRDefault="00073023" w:rsidP="00CC2A8D">
            <w:pPr>
              <w:ind w:left="-108" w:right="-108"/>
              <w:jc w:val="center"/>
            </w:pPr>
            <w:r w:rsidRPr="001E4649">
              <w:t>п/п</w:t>
            </w:r>
          </w:p>
        </w:tc>
        <w:tc>
          <w:tcPr>
            <w:tcW w:w="4525" w:type="dxa"/>
            <w:tcBorders>
              <w:bottom w:val="single" w:sz="6" w:space="0" w:color="auto"/>
            </w:tcBorders>
          </w:tcPr>
          <w:p w:rsidR="00073023" w:rsidRPr="001E4649" w:rsidRDefault="00073023" w:rsidP="00CC2A8D">
            <w:pPr>
              <w:jc w:val="center"/>
            </w:pPr>
            <w:r>
              <w:t>Место торгов</w:t>
            </w:r>
          </w:p>
        </w:tc>
        <w:tc>
          <w:tcPr>
            <w:tcW w:w="2422" w:type="dxa"/>
            <w:gridSpan w:val="2"/>
            <w:tcBorders>
              <w:bottom w:val="single" w:sz="6" w:space="0" w:color="auto"/>
            </w:tcBorders>
          </w:tcPr>
          <w:p w:rsidR="00073023" w:rsidRPr="001E4649" w:rsidRDefault="00073023" w:rsidP="00CC2A8D">
            <w:pPr>
              <w:ind w:left="-109"/>
              <w:jc w:val="center"/>
            </w:pPr>
            <w:r w:rsidRPr="001E4649">
              <w:t>Тариф</w:t>
            </w:r>
          </w:p>
        </w:tc>
        <w:tc>
          <w:tcPr>
            <w:tcW w:w="3562" w:type="dxa"/>
            <w:gridSpan w:val="2"/>
            <w:tcBorders>
              <w:bottom w:val="single" w:sz="6" w:space="0" w:color="auto"/>
            </w:tcBorders>
          </w:tcPr>
          <w:p w:rsidR="00073023" w:rsidRPr="001E4649" w:rsidRDefault="00073023" w:rsidP="00CC2A8D">
            <w:pPr>
              <w:ind w:left="-109"/>
              <w:jc w:val="center"/>
            </w:pPr>
            <w:r w:rsidRPr="001E4649">
              <w:t>Дополнительное условие</w:t>
            </w:r>
          </w:p>
        </w:tc>
      </w:tr>
      <w:tr w:rsidR="00073023" w:rsidTr="00FB000F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933" w:type="dxa"/>
            <w:gridSpan w:val="6"/>
            <w:shd w:val="clear" w:color="auto" w:fill="98C7FA"/>
            <w:vAlign w:val="center"/>
          </w:tcPr>
          <w:p w:rsidR="00073023" w:rsidRPr="00FB000F" w:rsidRDefault="00073023" w:rsidP="00FB000F">
            <w:pPr>
              <w:pStyle w:val="9"/>
              <w:rPr>
                <w:sz w:val="22"/>
              </w:rPr>
            </w:pPr>
            <w:r w:rsidRPr="00FB000F">
              <w:rPr>
                <w:sz w:val="22"/>
              </w:rPr>
              <w:t>Брокерское обслуживание на международных рынках</w:t>
            </w:r>
          </w:p>
        </w:tc>
      </w:tr>
      <w:tr w:rsidR="00073023" w:rsidTr="00BB7BA2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424" w:type="dxa"/>
          </w:tcPr>
          <w:p w:rsidR="00073023" w:rsidRPr="001E4649" w:rsidRDefault="00073023" w:rsidP="00CC2A8D">
            <w:pPr>
              <w:ind w:left="-108" w:right="-108"/>
              <w:jc w:val="center"/>
            </w:pPr>
            <w:r w:rsidRPr="001E4649">
              <w:t>1.</w:t>
            </w:r>
          </w:p>
        </w:tc>
        <w:tc>
          <w:tcPr>
            <w:tcW w:w="4525" w:type="dxa"/>
            <w:vAlign w:val="center"/>
          </w:tcPr>
          <w:p w:rsidR="00073023" w:rsidRPr="00E81974" w:rsidRDefault="00073023" w:rsidP="00073023">
            <w:pPr>
              <w:rPr>
                <w:b/>
                <w:i/>
                <w:sz w:val="18"/>
                <w:szCs w:val="18"/>
              </w:rPr>
            </w:pPr>
            <w:r w:rsidRPr="00E81974">
              <w:rPr>
                <w:b/>
                <w:i/>
                <w:sz w:val="18"/>
                <w:szCs w:val="18"/>
              </w:rPr>
              <w:t>AMEX, NYSE, NASDAQ</w:t>
            </w:r>
          </w:p>
          <w:p w:rsidR="00073023" w:rsidRPr="00E81974" w:rsidRDefault="00073023" w:rsidP="00073023">
            <w:pPr>
              <w:rPr>
                <w:b/>
                <w:i/>
                <w:sz w:val="18"/>
                <w:szCs w:val="18"/>
              </w:rPr>
            </w:pPr>
            <w:r w:rsidRPr="00E81974">
              <w:rPr>
                <w:b/>
                <w:i/>
                <w:sz w:val="18"/>
                <w:szCs w:val="18"/>
              </w:rPr>
              <w:t>(USA)</w:t>
            </w:r>
          </w:p>
        </w:tc>
        <w:tc>
          <w:tcPr>
            <w:tcW w:w="2422" w:type="dxa"/>
            <w:gridSpan w:val="2"/>
            <w:vAlign w:val="center"/>
          </w:tcPr>
          <w:p w:rsidR="00073023" w:rsidRPr="00970163" w:rsidRDefault="00C937CE" w:rsidP="00C937CE">
            <w:pPr>
              <w:tabs>
                <w:tab w:val="left" w:pos="754"/>
              </w:tabs>
              <w:jc w:val="center"/>
              <w:rPr>
                <w:bCs/>
                <w:color w:val="000000"/>
              </w:rPr>
            </w:pPr>
            <w:r w:rsidRPr="00970163">
              <w:rPr>
                <w:bCs/>
                <w:color w:val="000000"/>
              </w:rPr>
              <w:t>0,02</w:t>
            </w:r>
            <w:r w:rsidR="00073023" w:rsidRPr="00970163">
              <w:rPr>
                <w:bCs/>
                <w:color w:val="000000"/>
              </w:rPr>
              <w:t xml:space="preserve"> </w:t>
            </w:r>
            <w:r w:rsidRPr="00970163">
              <w:rPr>
                <w:bCs/>
                <w:color w:val="000000"/>
              </w:rPr>
              <w:t xml:space="preserve">   USD за акцию</w:t>
            </w:r>
            <w:r w:rsidR="00073023" w:rsidRPr="00970163">
              <w:rPr>
                <w:bCs/>
                <w:color w:val="000000"/>
              </w:rPr>
              <w:t xml:space="preserve">  </w:t>
            </w:r>
            <w:r w:rsidR="00073023" w:rsidRPr="00970163">
              <w:rPr>
                <w:bCs/>
                <w:color w:val="000000"/>
              </w:rPr>
              <w:br/>
              <w:t>Минимальная комиссия за заявку –2</w:t>
            </w:r>
            <w:r w:rsidRPr="00970163">
              <w:rPr>
                <w:bCs/>
                <w:color w:val="000000"/>
              </w:rPr>
              <w:t>0</w:t>
            </w:r>
            <w:r w:rsidR="00073023" w:rsidRPr="00970163">
              <w:rPr>
                <w:bCs/>
                <w:color w:val="000000"/>
              </w:rPr>
              <w:t> USD</w:t>
            </w:r>
          </w:p>
        </w:tc>
        <w:tc>
          <w:tcPr>
            <w:tcW w:w="3562" w:type="dxa"/>
            <w:gridSpan w:val="2"/>
            <w:vAlign w:val="center"/>
          </w:tcPr>
          <w:p w:rsidR="00073023" w:rsidRPr="00970163" w:rsidRDefault="000A661A" w:rsidP="00073023">
            <w:pPr>
              <w:tabs>
                <w:tab w:val="left" w:pos="754"/>
              </w:tabs>
              <w:jc w:val="center"/>
              <w:rPr>
                <w:bCs/>
                <w:color w:val="000000"/>
              </w:rPr>
            </w:pPr>
            <w:r w:rsidRPr="00970163">
              <w:t>+ фактические расходы по тарифам ТС и первичного брокера</w:t>
            </w:r>
          </w:p>
        </w:tc>
      </w:tr>
      <w:tr w:rsidR="00073023" w:rsidTr="00BB7BA2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424" w:type="dxa"/>
          </w:tcPr>
          <w:p w:rsidR="00073023" w:rsidRPr="001E4649" w:rsidRDefault="00073023" w:rsidP="00CC2A8D">
            <w:pPr>
              <w:ind w:left="-108" w:right="-108"/>
              <w:jc w:val="center"/>
            </w:pPr>
            <w:r w:rsidRPr="001E4649">
              <w:t>2.</w:t>
            </w:r>
          </w:p>
        </w:tc>
        <w:tc>
          <w:tcPr>
            <w:tcW w:w="4525" w:type="dxa"/>
            <w:vAlign w:val="center"/>
          </w:tcPr>
          <w:p w:rsidR="00073023" w:rsidRPr="00E81974" w:rsidRDefault="00073023" w:rsidP="00073023">
            <w:pPr>
              <w:rPr>
                <w:b/>
                <w:i/>
                <w:sz w:val="18"/>
                <w:szCs w:val="18"/>
              </w:rPr>
            </w:pPr>
          </w:p>
          <w:p w:rsidR="00073023" w:rsidRPr="00E81974" w:rsidRDefault="00073023" w:rsidP="00073023">
            <w:pPr>
              <w:rPr>
                <w:b/>
                <w:i/>
                <w:sz w:val="18"/>
                <w:szCs w:val="18"/>
              </w:rPr>
            </w:pPr>
            <w:r w:rsidRPr="00E81974">
              <w:rPr>
                <w:b/>
                <w:i/>
                <w:sz w:val="18"/>
                <w:szCs w:val="18"/>
              </w:rPr>
              <w:t>LSE</w:t>
            </w:r>
          </w:p>
          <w:p w:rsidR="00073023" w:rsidRPr="00E81974" w:rsidRDefault="00073023" w:rsidP="00073023">
            <w:pPr>
              <w:rPr>
                <w:b/>
                <w:i/>
                <w:sz w:val="18"/>
                <w:szCs w:val="18"/>
              </w:rPr>
            </w:pPr>
            <w:r w:rsidRPr="00E81974">
              <w:rPr>
                <w:b/>
                <w:i/>
                <w:sz w:val="18"/>
                <w:szCs w:val="18"/>
              </w:rPr>
              <w:t>(LONDON STOCK EXCHANGE, UK)</w:t>
            </w:r>
          </w:p>
        </w:tc>
        <w:tc>
          <w:tcPr>
            <w:tcW w:w="2422" w:type="dxa"/>
            <w:gridSpan w:val="2"/>
            <w:vAlign w:val="center"/>
          </w:tcPr>
          <w:p w:rsidR="00073023" w:rsidRPr="00970163" w:rsidRDefault="00073023" w:rsidP="00073023">
            <w:pPr>
              <w:tabs>
                <w:tab w:val="left" w:pos="754"/>
              </w:tabs>
              <w:jc w:val="center"/>
              <w:rPr>
                <w:bCs/>
                <w:color w:val="000000"/>
              </w:rPr>
            </w:pPr>
            <w:r w:rsidRPr="00970163">
              <w:rPr>
                <w:bCs/>
                <w:color w:val="000000"/>
              </w:rPr>
              <w:t>0,1% от суммы сделки</w:t>
            </w:r>
          </w:p>
          <w:p w:rsidR="00073023" w:rsidRPr="00970163" w:rsidRDefault="00073023" w:rsidP="000A661A">
            <w:pPr>
              <w:tabs>
                <w:tab w:val="left" w:pos="754"/>
              </w:tabs>
              <w:jc w:val="center"/>
              <w:rPr>
                <w:bCs/>
                <w:color w:val="000000"/>
              </w:rPr>
            </w:pPr>
            <w:r w:rsidRPr="00970163">
              <w:rPr>
                <w:bCs/>
                <w:color w:val="000000"/>
              </w:rPr>
              <w:t>Минимальная комиссия за заявку – 2</w:t>
            </w:r>
            <w:r w:rsidR="000A661A" w:rsidRPr="00970163">
              <w:rPr>
                <w:bCs/>
                <w:color w:val="000000"/>
              </w:rPr>
              <w:t>0</w:t>
            </w:r>
            <w:r w:rsidRPr="00970163">
              <w:rPr>
                <w:bCs/>
                <w:color w:val="000000"/>
              </w:rPr>
              <w:t> USD</w:t>
            </w:r>
          </w:p>
        </w:tc>
        <w:tc>
          <w:tcPr>
            <w:tcW w:w="3562" w:type="dxa"/>
            <w:gridSpan w:val="2"/>
            <w:vAlign w:val="center"/>
          </w:tcPr>
          <w:p w:rsidR="00073023" w:rsidRPr="00970163" w:rsidRDefault="00073023" w:rsidP="00073023">
            <w:pPr>
              <w:tabs>
                <w:tab w:val="left" w:pos="754"/>
              </w:tabs>
              <w:jc w:val="center"/>
              <w:rPr>
                <w:bCs/>
                <w:color w:val="000000"/>
              </w:rPr>
            </w:pPr>
          </w:p>
          <w:p w:rsidR="00073023" w:rsidRPr="00970163" w:rsidRDefault="000A661A" w:rsidP="00073023">
            <w:pPr>
              <w:tabs>
                <w:tab w:val="left" w:pos="754"/>
              </w:tabs>
              <w:jc w:val="center"/>
              <w:rPr>
                <w:bCs/>
                <w:color w:val="000000"/>
              </w:rPr>
            </w:pPr>
            <w:r w:rsidRPr="00970163">
              <w:t>+ фактические расходы по тарифам ТС и первичного брокера</w:t>
            </w:r>
          </w:p>
        </w:tc>
      </w:tr>
      <w:tr w:rsidR="00073023" w:rsidTr="00BB7BA2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424" w:type="dxa"/>
            <w:vAlign w:val="center"/>
          </w:tcPr>
          <w:p w:rsidR="00073023" w:rsidRPr="001E4649" w:rsidRDefault="00073023" w:rsidP="00CC2A8D">
            <w:pPr>
              <w:ind w:left="-108" w:right="-108"/>
              <w:jc w:val="center"/>
            </w:pPr>
            <w:r w:rsidRPr="001E4649">
              <w:t>3.</w:t>
            </w:r>
          </w:p>
        </w:tc>
        <w:tc>
          <w:tcPr>
            <w:tcW w:w="4525" w:type="dxa"/>
            <w:vAlign w:val="center"/>
          </w:tcPr>
          <w:p w:rsidR="00073023" w:rsidRPr="00E81974" w:rsidRDefault="00073023" w:rsidP="00073023">
            <w:pPr>
              <w:rPr>
                <w:b/>
                <w:i/>
                <w:sz w:val="18"/>
                <w:szCs w:val="18"/>
              </w:rPr>
            </w:pPr>
            <w:r w:rsidRPr="00E81974">
              <w:rPr>
                <w:b/>
                <w:i/>
                <w:sz w:val="18"/>
                <w:szCs w:val="18"/>
              </w:rPr>
              <w:t>XETRA</w:t>
            </w:r>
          </w:p>
          <w:p w:rsidR="00073023" w:rsidRPr="00E81974" w:rsidRDefault="00073023" w:rsidP="00073023">
            <w:pPr>
              <w:rPr>
                <w:b/>
                <w:i/>
                <w:sz w:val="18"/>
                <w:szCs w:val="18"/>
              </w:rPr>
            </w:pPr>
            <w:r w:rsidRPr="00E81974">
              <w:rPr>
                <w:b/>
                <w:i/>
                <w:sz w:val="18"/>
                <w:szCs w:val="18"/>
              </w:rPr>
              <w:t>(FRANKFURT AM MAIN, GERMANY)</w:t>
            </w:r>
          </w:p>
        </w:tc>
        <w:tc>
          <w:tcPr>
            <w:tcW w:w="2422" w:type="dxa"/>
            <w:gridSpan w:val="2"/>
            <w:vAlign w:val="center"/>
          </w:tcPr>
          <w:p w:rsidR="00073023" w:rsidRPr="00970163" w:rsidRDefault="00073023" w:rsidP="00073023">
            <w:pPr>
              <w:tabs>
                <w:tab w:val="left" w:pos="754"/>
              </w:tabs>
              <w:jc w:val="center"/>
              <w:rPr>
                <w:bCs/>
                <w:color w:val="000000"/>
              </w:rPr>
            </w:pPr>
            <w:r w:rsidRPr="00970163">
              <w:rPr>
                <w:bCs/>
                <w:color w:val="000000"/>
              </w:rPr>
              <w:t xml:space="preserve">0,1% от суммы сделки  </w:t>
            </w:r>
          </w:p>
          <w:p w:rsidR="00073023" w:rsidRPr="00970163" w:rsidRDefault="00073023" w:rsidP="000A661A">
            <w:pPr>
              <w:tabs>
                <w:tab w:val="left" w:pos="754"/>
              </w:tabs>
              <w:jc w:val="center"/>
              <w:rPr>
                <w:bCs/>
                <w:color w:val="000000"/>
              </w:rPr>
            </w:pPr>
            <w:r w:rsidRPr="00970163">
              <w:rPr>
                <w:bCs/>
                <w:color w:val="000000"/>
              </w:rPr>
              <w:t>Минимальная комиссия за заявку – 1</w:t>
            </w:r>
            <w:r w:rsidR="000A661A" w:rsidRPr="00970163">
              <w:rPr>
                <w:bCs/>
                <w:color w:val="000000"/>
              </w:rPr>
              <w:t>2</w:t>
            </w:r>
            <w:r w:rsidRPr="00970163">
              <w:rPr>
                <w:bCs/>
                <w:color w:val="000000"/>
              </w:rPr>
              <w:t xml:space="preserve"> EUR</w:t>
            </w:r>
          </w:p>
        </w:tc>
        <w:tc>
          <w:tcPr>
            <w:tcW w:w="3562" w:type="dxa"/>
            <w:gridSpan w:val="2"/>
            <w:vAlign w:val="center"/>
          </w:tcPr>
          <w:p w:rsidR="00073023" w:rsidRPr="00970163" w:rsidRDefault="000A661A" w:rsidP="00073023">
            <w:pPr>
              <w:tabs>
                <w:tab w:val="left" w:pos="754"/>
              </w:tabs>
              <w:jc w:val="center"/>
              <w:rPr>
                <w:bCs/>
                <w:color w:val="000000"/>
              </w:rPr>
            </w:pPr>
            <w:r w:rsidRPr="00970163">
              <w:t>+ фактические расходы по тарифам ТС и первичного брокера</w:t>
            </w:r>
          </w:p>
        </w:tc>
      </w:tr>
      <w:tr w:rsidR="00073023" w:rsidTr="00BB7BA2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424" w:type="dxa"/>
            <w:vAlign w:val="center"/>
          </w:tcPr>
          <w:p w:rsidR="00073023" w:rsidRDefault="00073023" w:rsidP="00CC2A8D">
            <w:pPr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4525" w:type="dxa"/>
            <w:vAlign w:val="center"/>
          </w:tcPr>
          <w:p w:rsidR="00073023" w:rsidRPr="00E81974" w:rsidRDefault="00073023" w:rsidP="00073023">
            <w:pPr>
              <w:rPr>
                <w:b/>
                <w:i/>
                <w:sz w:val="18"/>
                <w:szCs w:val="18"/>
              </w:rPr>
            </w:pPr>
            <w:r w:rsidRPr="00E81974">
              <w:rPr>
                <w:b/>
                <w:i/>
                <w:sz w:val="18"/>
                <w:szCs w:val="18"/>
              </w:rPr>
              <w:t>EURONEXT</w:t>
            </w:r>
          </w:p>
          <w:p w:rsidR="00073023" w:rsidRPr="00E81974" w:rsidRDefault="00073023" w:rsidP="00073023">
            <w:pPr>
              <w:rPr>
                <w:b/>
                <w:i/>
                <w:sz w:val="18"/>
                <w:szCs w:val="18"/>
              </w:rPr>
            </w:pPr>
            <w:r w:rsidRPr="00E81974">
              <w:rPr>
                <w:b/>
                <w:i/>
                <w:sz w:val="18"/>
                <w:szCs w:val="18"/>
              </w:rPr>
              <w:t>(PARIS, FRANCE)</w:t>
            </w:r>
          </w:p>
        </w:tc>
        <w:tc>
          <w:tcPr>
            <w:tcW w:w="2422" w:type="dxa"/>
            <w:gridSpan w:val="2"/>
            <w:vAlign w:val="center"/>
          </w:tcPr>
          <w:p w:rsidR="00073023" w:rsidRPr="00970163" w:rsidRDefault="00073023" w:rsidP="00073023">
            <w:pPr>
              <w:tabs>
                <w:tab w:val="left" w:pos="754"/>
              </w:tabs>
              <w:jc w:val="center"/>
              <w:rPr>
                <w:bCs/>
                <w:color w:val="000000"/>
              </w:rPr>
            </w:pPr>
            <w:r w:rsidRPr="00970163">
              <w:rPr>
                <w:bCs/>
                <w:color w:val="000000"/>
              </w:rPr>
              <w:t>0,2</w:t>
            </w:r>
            <w:r w:rsidR="005110A2" w:rsidRPr="00970163">
              <w:rPr>
                <w:bCs/>
                <w:color w:val="000000"/>
              </w:rPr>
              <w:t xml:space="preserve"> </w:t>
            </w:r>
            <w:r w:rsidRPr="00970163">
              <w:rPr>
                <w:bCs/>
                <w:color w:val="000000"/>
              </w:rPr>
              <w:t xml:space="preserve">% </w:t>
            </w:r>
            <w:r w:rsidR="005110A2" w:rsidRPr="00970163">
              <w:rPr>
                <w:bCs/>
                <w:color w:val="000000"/>
              </w:rPr>
              <w:t>о</w:t>
            </w:r>
            <w:r w:rsidRPr="00970163">
              <w:rPr>
                <w:bCs/>
                <w:color w:val="000000"/>
              </w:rPr>
              <w:t>т суммы сделки,</w:t>
            </w:r>
          </w:p>
          <w:p w:rsidR="00073023" w:rsidRPr="00970163" w:rsidRDefault="00073023" w:rsidP="005110A2">
            <w:pPr>
              <w:tabs>
                <w:tab w:val="left" w:pos="754"/>
              </w:tabs>
              <w:jc w:val="center"/>
              <w:rPr>
                <w:bCs/>
                <w:color w:val="000000"/>
              </w:rPr>
            </w:pPr>
            <w:r w:rsidRPr="00970163">
              <w:rPr>
                <w:bCs/>
                <w:color w:val="000000"/>
              </w:rPr>
              <w:t>Минимальная комиссия за заявку – 1</w:t>
            </w:r>
            <w:r w:rsidR="005110A2" w:rsidRPr="00970163">
              <w:rPr>
                <w:bCs/>
                <w:color w:val="000000"/>
              </w:rPr>
              <w:t>5</w:t>
            </w:r>
            <w:r w:rsidRPr="00970163">
              <w:rPr>
                <w:bCs/>
                <w:color w:val="000000"/>
              </w:rPr>
              <w:t xml:space="preserve"> EUR</w:t>
            </w:r>
          </w:p>
        </w:tc>
        <w:tc>
          <w:tcPr>
            <w:tcW w:w="3562" w:type="dxa"/>
            <w:gridSpan w:val="2"/>
            <w:vAlign w:val="center"/>
          </w:tcPr>
          <w:p w:rsidR="00073023" w:rsidRPr="00970163" w:rsidRDefault="000A661A" w:rsidP="00073023">
            <w:pPr>
              <w:tabs>
                <w:tab w:val="left" w:pos="754"/>
              </w:tabs>
              <w:jc w:val="center"/>
              <w:rPr>
                <w:bCs/>
                <w:color w:val="000000"/>
              </w:rPr>
            </w:pPr>
            <w:r w:rsidRPr="00970163">
              <w:t>+ фактические расходы по тарифам ТС и первичного брокера</w:t>
            </w:r>
          </w:p>
        </w:tc>
      </w:tr>
      <w:tr w:rsidR="00D42F6C" w:rsidTr="00BB7BA2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424" w:type="dxa"/>
            <w:vAlign w:val="center"/>
          </w:tcPr>
          <w:p w:rsidR="00D42F6C" w:rsidRPr="00384A65" w:rsidRDefault="00D42F6C" w:rsidP="00CC2A8D">
            <w:pPr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 w:rsidRPr="00384A65">
              <w:rPr>
                <w:sz w:val="22"/>
              </w:rPr>
              <w:t>.</w:t>
            </w:r>
          </w:p>
        </w:tc>
        <w:tc>
          <w:tcPr>
            <w:tcW w:w="4525" w:type="dxa"/>
            <w:vAlign w:val="center"/>
          </w:tcPr>
          <w:p w:rsidR="00D42F6C" w:rsidRPr="00E81974" w:rsidRDefault="00D42F6C" w:rsidP="00E8583C">
            <w:pPr>
              <w:rPr>
                <w:b/>
                <w:i/>
                <w:sz w:val="18"/>
                <w:szCs w:val="18"/>
              </w:rPr>
            </w:pPr>
            <w:r w:rsidRPr="00E81974">
              <w:rPr>
                <w:b/>
                <w:i/>
                <w:sz w:val="18"/>
                <w:szCs w:val="18"/>
              </w:rPr>
              <w:t xml:space="preserve">OTC </w:t>
            </w:r>
            <w:r w:rsidRPr="0068680A">
              <w:rPr>
                <w:b/>
                <w:i/>
                <w:sz w:val="18"/>
                <w:szCs w:val="18"/>
              </w:rPr>
              <w:t>– Внебиржевой рынок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 w:rsidRPr="00E81974">
              <w:rPr>
                <w:b/>
                <w:i/>
                <w:sz w:val="18"/>
                <w:szCs w:val="18"/>
              </w:rPr>
              <w:t>(еврооблигации)</w:t>
            </w:r>
          </w:p>
        </w:tc>
        <w:tc>
          <w:tcPr>
            <w:tcW w:w="2422" w:type="dxa"/>
            <w:gridSpan w:val="2"/>
            <w:vAlign w:val="center"/>
          </w:tcPr>
          <w:p w:rsidR="00D42F6C" w:rsidRPr="00970163" w:rsidRDefault="00D42F6C" w:rsidP="00E8583C">
            <w:pPr>
              <w:tabs>
                <w:tab w:val="left" w:pos="754"/>
              </w:tabs>
              <w:jc w:val="center"/>
              <w:rPr>
                <w:bCs/>
                <w:color w:val="000000"/>
              </w:rPr>
            </w:pPr>
            <w:r w:rsidRPr="00970163">
              <w:rPr>
                <w:bCs/>
                <w:color w:val="000000"/>
              </w:rPr>
              <w:t xml:space="preserve">0,04% при объёме сделки до 350 000 USD </w:t>
            </w:r>
          </w:p>
          <w:p w:rsidR="00D42F6C" w:rsidRPr="00970163" w:rsidRDefault="00D42F6C" w:rsidP="00E8583C">
            <w:pPr>
              <w:tabs>
                <w:tab w:val="left" w:pos="754"/>
              </w:tabs>
              <w:jc w:val="center"/>
              <w:rPr>
                <w:bCs/>
                <w:color w:val="000000"/>
              </w:rPr>
            </w:pPr>
            <w:r w:rsidRPr="00970163">
              <w:rPr>
                <w:bCs/>
                <w:color w:val="000000"/>
              </w:rPr>
              <w:t>0,02% при объёме сделки с 350 000 USD до 1 000 000 USD</w:t>
            </w:r>
          </w:p>
          <w:p w:rsidR="00D42F6C" w:rsidRPr="00970163" w:rsidRDefault="00D42F6C" w:rsidP="00E8583C">
            <w:pPr>
              <w:tabs>
                <w:tab w:val="left" w:pos="754"/>
              </w:tabs>
              <w:jc w:val="center"/>
              <w:rPr>
                <w:bCs/>
                <w:color w:val="000000"/>
              </w:rPr>
            </w:pPr>
            <w:r w:rsidRPr="00970163">
              <w:rPr>
                <w:bCs/>
                <w:color w:val="000000"/>
              </w:rPr>
              <w:t>0,01% при объёме сделки более 1 000 000 USD</w:t>
            </w:r>
          </w:p>
          <w:p w:rsidR="00D42F6C" w:rsidRPr="00970163" w:rsidRDefault="00D42F6C" w:rsidP="00E8583C">
            <w:pPr>
              <w:tabs>
                <w:tab w:val="left" w:pos="754"/>
              </w:tabs>
              <w:jc w:val="center"/>
              <w:rPr>
                <w:bCs/>
                <w:color w:val="000000"/>
              </w:rPr>
            </w:pPr>
            <w:r w:rsidRPr="00970163">
              <w:rPr>
                <w:bCs/>
                <w:color w:val="000000"/>
              </w:rPr>
              <w:t>Минимальная комиссия за заявку – 100 USD</w:t>
            </w:r>
          </w:p>
        </w:tc>
        <w:tc>
          <w:tcPr>
            <w:tcW w:w="3562" w:type="dxa"/>
            <w:gridSpan w:val="2"/>
            <w:vAlign w:val="center"/>
          </w:tcPr>
          <w:p w:rsidR="00D42F6C" w:rsidRPr="00970163" w:rsidRDefault="00D42F6C" w:rsidP="00E8583C">
            <w:pPr>
              <w:jc w:val="center"/>
            </w:pPr>
            <w:r w:rsidRPr="00970163">
              <w:t>+ фактические расходы по тарифам ТС и первичного брокера</w:t>
            </w:r>
          </w:p>
        </w:tc>
      </w:tr>
      <w:tr w:rsidR="00D42F6C" w:rsidTr="00BB7BA2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424" w:type="dxa"/>
            <w:tcBorders>
              <w:bottom w:val="single" w:sz="6" w:space="0" w:color="auto"/>
            </w:tcBorders>
            <w:vAlign w:val="center"/>
          </w:tcPr>
          <w:p w:rsidR="00D42F6C" w:rsidRPr="00384A65" w:rsidRDefault="00D42F6C" w:rsidP="00CC2A8D">
            <w:pPr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  <w:r w:rsidRPr="00384A65">
              <w:rPr>
                <w:sz w:val="22"/>
              </w:rPr>
              <w:t>.</w:t>
            </w:r>
          </w:p>
        </w:tc>
        <w:tc>
          <w:tcPr>
            <w:tcW w:w="4525" w:type="dxa"/>
            <w:tcBorders>
              <w:bottom w:val="single" w:sz="6" w:space="0" w:color="auto"/>
            </w:tcBorders>
            <w:vAlign w:val="center"/>
          </w:tcPr>
          <w:p w:rsidR="00D42F6C" w:rsidRPr="00E81974" w:rsidRDefault="00D42F6C" w:rsidP="00E8583C">
            <w:pPr>
              <w:rPr>
                <w:b/>
                <w:i/>
                <w:sz w:val="18"/>
                <w:szCs w:val="18"/>
              </w:rPr>
            </w:pPr>
            <w:r w:rsidRPr="00E81974">
              <w:rPr>
                <w:b/>
                <w:i/>
                <w:sz w:val="18"/>
                <w:szCs w:val="18"/>
              </w:rPr>
              <w:t xml:space="preserve">OTC </w:t>
            </w:r>
            <w:r>
              <w:rPr>
                <w:b/>
                <w:i/>
                <w:sz w:val="18"/>
                <w:szCs w:val="18"/>
              </w:rPr>
              <w:t xml:space="preserve">– </w:t>
            </w:r>
            <w:r w:rsidRPr="0068680A">
              <w:rPr>
                <w:b/>
                <w:i/>
                <w:sz w:val="18"/>
                <w:szCs w:val="18"/>
              </w:rPr>
              <w:t>Внебиржевой рынок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 w:rsidRPr="00E81974">
              <w:rPr>
                <w:b/>
                <w:i/>
                <w:sz w:val="18"/>
                <w:szCs w:val="18"/>
              </w:rPr>
              <w:t>(акции)</w:t>
            </w:r>
          </w:p>
        </w:tc>
        <w:tc>
          <w:tcPr>
            <w:tcW w:w="2422" w:type="dxa"/>
            <w:gridSpan w:val="2"/>
            <w:tcBorders>
              <w:bottom w:val="single" w:sz="6" w:space="0" w:color="auto"/>
            </w:tcBorders>
            <w:vAlign w:val="center"/>
          </w:tcPr>
          <w:p w:rsidR="00D42F6C" w:rsidRPr="00970163" w:rsidRDefault="00D42F6C" w:rsidP="00E8583C">
            <w:pPr>
              <w:tabs>
                <w:tab w:val="left" w:pos="754"/>
              </w:tabs>
              <w:jc w:val="center"/>
              <w:rPr>
                <w:bCs/>
                <w:color w:val="000000"/>
              </w:rPr>
            </w:pPr>
            <w:r w:rsidRPr="00970163">
              <w:rPr>
                <w:bCs/>
                <w:color w:val="000000"/>
              </w:rPr>
              <w:t>0,2 % от суммы сделки</w:t>
            </w:r>
          </w:p>
          <w:p w:rsidR="00D42F6C" w:rsidRPr="00970163" w:rsidRDefault="00D42F6C" w:rsidP="00E8583C">
            <w:pPr>
              <w:tabs>
                <w:tab w:val="left" w:pos="754"/>
              </w:tabs>
              <w:jc w:val="center"/>
              <w:rPr>
                <w:bCs/>
                <w:color w:val="000000"/>
              </w:rPr>
            </w:pPr>
            <w:r w:rsidRPr="00970163">
              <w:rPr>
                <w:bCs/>
                <w:color w:val="000000"/>
              </w:rPr>
              <w:t>Минимальная комиссия - 20 USD</w:t>
            </w:r>
          </w:p>
        </w:tc>
        <w:tc>
          <w:tcPr>
            <w:tcW w:w="3562" w:type="dxa"/>
            <w:gridSpan w:val="2"/>
            <w:tcBorders>
              <w:bottom w:val="single" w:sz="6" w:space="0" w:color="auto"/>
            </w:tcBorders>
            <w:vAlign w:val="center"/>
          </w:tcPr>
          <w:p w:rsidR="00D42F6C" w:rsidRPr="00970163" w:rsidRDefault="00D42F6C" w:rsidP="00E8583C">
            <w:pPr>
              <w:jc w:val="center"/>
            </w:pPr>
            <w:r w:rsidRPr="00970163">
              <w:t>+ фактические расходы по тарифам ТС и первичного брокера</w:t>
            </w:r>
          </w:p>
        </w:tc>
      </w:tr>
      <w:tr w:rsidR="005110A2" w:rsidTr="00BB7BA2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424" w:type="dxa"/>
            <w:tcBorders>
              <w:bottom w:val="single" w:sz="6" w:space="0" w:color="auto"/>
            </w:tcBorders>
            <w:vAlign w:val="center"/>
          </w:tcPr>
          <w:p w:rsidR="005110A2" w:rsidRDefault="005110A2" w:rsidP="00CC2A8D">
            <w:pPr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7.</w:t>
            </w:r>
          </w:p>
        </w:tc>
        <w:tc>
          <w:tcPr>
            <w:tcW w:w="4525" w:type="dxa"/>
            <w:tcBorders>
              <w:bottom w:val="single" w:sz="6" w:space="0" w:color="auto"/>
            </w:tcBorders>
            <w:vAlign w:val="center"/>
          </w:tcPr>
          <w:p w:rsidR="005110A2" w:rsidRPr="005110A2" w:rsidRDefault="005110A2" w:rsidP="003B0DBF">
            <w:pPr>
              <w:rPr>
                <w:b/>
                <w:i/>
                <w:sz w:val="18"/>
                <w:szCs w:val="18"/>
              </w:rPr>
            </w:pPr>
            <w:r w:rsidRPr="005110A2">
              <w:rPr>
                <w:b/>
                <w:i/>
                <w:sz w:val="18"/>
                <w:szCs w:val="18"/>
              </w:rPr>
              <w:t xml:space="preserve">Абонентская плата за </w:t>
            </w:r>
            <w:r w:rsidR="003B0DBF">
              <w:rPr>
                <w:b/>
                <w:i/>
                <w:sz w:val="18"/>
                <w:szCs w:val="18"/>
              </w:rPr>
              <w:t xml:space="preserve"> рабочее место</w:t>
            </w:r>
            <w:r w:rsidRPr="005110A2">
              <w:rPr>
                <w:b/>
                <w:i/>
                <w:sz w:val="18"/>
                <w:szCs w:val="18"/>
              </w:rPr>
              <w:t xml:space="preserve"> Quik</w:t>
            </w:r>
          </w:p>
        </w:tc>
        <w:tc>
          <w:tcPr>
            <w:tcW w:w="2422" w:type="dxa"/>
            <w:gridSpan w:val="2"/>
            <w:tcBorders>
              <w:bottom w:val="single" w:sz="6" w:space="0" w:color="auto"/>
            </w:tcBorders>
            <w:vAlign w:val="center"/>
          </w:tcPr>
          <w:p w:rsidR="005110A2" w:rsidRPr="00BC4119" w:rsidRDefault="00BB7BA2" w:rsidP="00073023">
            <w:pPr>
              <w:tabs>
                <w:tab w:val="left" w:pos="754"/>
              </w:tabs>
              <w:jc w:val="center"/>
              <w:rPr>
                <w:bCs/>
              </w:rPr>
            </w:pPr>
            <w:r w:rsidRPr="00BC4119">
              <w:t>Бесплатно</w:t>
            </w:r>
          </w:p>
        </w:tc>
        <w:tc>
          <w:tcPr>
            <w:tcW w:w="3562" w:type="dxa"/>
            <w:gridSpan w:val="2"/>
            <w:tcBorders>
              <w:bottom w:val="single" w:sz="6" w:space="0" w:color="auto"/>
            </w:tcBorders>
            <w:vAlign w:val="center"/>
          </w:tcPr>
          <w:p w:rsidR="005110A2" w:rsidRDefault="00BB7BA2" w:rsidP="00CC2A8D">
            <w:pPr>
              <w:jc w:val="center"/>
            </w:pPr>
            <w:r w:rsidRPr="00BC4119">
              <w:t xml:space="preserve">+ фактические расходы по тарифам ТС и первичного брокера </w:t>
            </w:r>
          </w:p>
          <w:p w:rsidR="0001338B" w:rsidRPr="00BC4119" w:rsidRDefault="0001338B" w:rsidP="00CC2A8D">
            <w:pPr>
              <w:jc w:val="center"/>
              <w:rPr>
                <w:highlight w:val="red"/>
              </w:rPr>
            </w:pPr>
          </w:p>
        </w:tc>
      </w:tr>
      <w:tr w:rsidR="00C1507E" w:rsidTr="000D43D2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933" w:type="dxa"/>
            <w:gridSpan w:val="6"/>
            <w:tcBorders>
              <w:bottom w:val="single" w:sz="6" w:space="0" w:color="auto"/>
            </w:tcBorders>
            <w:vAlign w:val="center"/>
          </w:tcPr>
          <w:p w:rsidR="00FC76A0" w:rsidRDefault="00FC76A0" w:rsidP="00E22A97">
            <w:pPr>
              <w:pStyle w:val="a7"/>
              <w:jc w:val="both"/>
              <w:rPr>
                <w:i/>
                <w:sz w:val="18"/>
                <w:szCs w:val="18"/>
              </w:rPr>
            </w:pPr>
          </w:p>
          <w:p w:rsidR="009A7BD3" w:rsidRDefault="00C1507E" w:rsidP="00E22A97">
            <w:pPr>
              <w:pStyle w:val="a7"/>
              <w:jc w:val="both"/>
              <w:rPr>
                <w:i/>
                <w:sz w:val="18"/>
                <w:szCs w:val="18"/>
              </w:rPr>
            </w:pPr>
            <w:r w:rsidRPr="003B0DBF">
              <w:rPr>
                <w:i/>
                <w:sz w:val="18"/>
                <w:szCs w:val="18"/>
              </w:rPr>
              <w:t xml:space="preserve">Комиссия списывается в рублях по курсу ЦБ + 3% на дату заключения сделки. </w:t>
            </w:r>
            <w:r w:rsidRPr="009932D0">
              <w:rPr>
                <w:i/>
                <w:sz w:val="18"/>
                <w:szCs w:val="18"/>
              </w:rPr>
              <w:t xml:space="preserve">Списание происходит в день заключения сделки </w:t>
            </w:r>
            <w:r w:rsidR="00BC4119">
              <w:rPr>
                <w:i/>
                <w:sz w:val="18"/>
                <w:szCs w:val="18"/>
              </w:rPr>
              <w:t xml:space="preserve">           </w:t>
            </w:r>
            <w:r w:rsidRPr="009932D0">
              <w:rPr>
                <w:i/>
                <w:sz w:val="18"/>
                <w:szCs w:val="18"/>
              </w:rPr>
              <w:t xml:space="preserve">(совершения операции) </w:t>
            </w:r>
          </w:p>
          <w:p w:rsidR="00FC76A0" w:rsidRDefault="00FC76A0" w:rsidP="00E22A97">
            <w:pPr>
              <w:pStyle w:val="a7"/>
              <w:jc w:val="both"/>
              <w:rPr>
                <w:i/>
                <w:sz w:val="18"/>
                <w:szCs w:val="18"/>
              </w:rPr>
            </w:pPr>
          </w:p>
          <w:p w:rsidR="0001338B" w:rsidRPr="000D43D2" w:rsidRDefault="0001338B" w:rsidP="00E22A97">
            <w:pPr>
              <w:pStyle w:val="a7"/>
              <w:jc w:val="both"/>
              <w:rPr>
                <w:i/>
                <w:sz w:val="18"/>
                <w:szCs w:val="18"/>
              </w:rPr>
            </w:pPr>
          </w:p>
        </w:tc>
      </w:tr>
      <w:tr w:rsidR="00970163" w:rsidTr="00FB000F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933" w:type="dxa"/>
            <w:gridSpan w:val="6"/>
            <w:shd w:val="clear" w:color="auto" w:fill="98C7FA"/>
            <w:vAlign w:val="center"/>
          </w:tcPr>
          <w:p w:rsidR="00970163" w:rsidRPr="00FB000F" w:rsidRDefault="00970163" w:rsidP="006B0B4B">
            <w:pPr>
              <w:pStyle w:val="9"/>
              <w:rPr>
                <w:sz w:val="22"/>
              </w:rPr>
            </w:pPr>
            <w:r w:rsidRPr="00FB000F">
              <w:rPr>
                <w:sz w:val="22"/>
              </w:rPr>
              <w:t xml:space="preserve">Брокерское обслуживание на  валютном рынке </w:t>
            </w:r>
          </w:p>
        </w:tc>
      </w:tr>
      <w:tr w:rsidR="00970163" w:rsidTr="00BB7BA2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424" w:type="dxa"/>
          </w:tcPr>
          <w:p w:rsidR="00717CCD" w:rsidRDefault="00717CCD" w:rsidP="00804DAA">
            <w:pPr>
              <w:ind w:left="-108" w:right="-108"/>
              <w:jc w:val="center"/>
            </w:pPr>
          </w:p>
          <w:p w:rsidR="00970163" w:rsidRPr="001E4649" w:rsidRDefault="00095346" w:rsidP="00717CCD">
            <w:pPr>
              <w:ind w:right="-108"/>
            </w:pPr>
            <w:r>
              <w:t>8</w:t>
            </w:r>
            <w:r w:rsidR="00970163" w:rsidRPr="001E4649">
              <w:t>.</w:t>
            </w:r>
          </w:p>
        </w:tc>
        <w:tc>
          <w:tcPr>
            <w:tcW w:w="4525" w:type="dxa"/>
            <w:vAlign w:val="center"/>
          </w:tcPr>
          <w:p w:rsidR="00970163" w:rsidRPr="00474FBD" w:rsidRDefault="00717CCD" w:rsidP="00804DAA">
            <w:pPr>
              <w:rPr>
                <w:i/>
                <w:sz w:val="18"/>
                <w:szCs w:val="18"/>
              </w:rPr>
            </w:pPr>
            <w:r w:rsidRPr="00474FBD">
              <w:rPr>
                <w:i/>
                <w:sz w:val="18"/>
                <w:szCs w:val="18"/>
              </w:rPr>
              <w:t xml:space="preserve">Комиссия за </w:t>
            </w:r>
            <w:r w:rsidRPr="00474FBD">
              <w:rPr>
                <w:i/>
              </w:rPr>
              <w:t>обслуживание на  валютном рынке</w:t>
            </w:r>
          </w:p>
        </w:tc>
        <w:tc>
          <w:tcPr>
            <w:tcW w:w="2422" w:type="dxa"/>
            <w:gridSpan w:val="2"/>
            <w:vAlign w:val="center"/>
          </w:tcPr>
          <w:p w:rsidR="00970163" w:rsidRPr="00474FBD" w:rsidRDefault="00970163" w:rsidP="00970163">
            <w:pPr>
              <w:tabs>
                <w:tab w:val="left" w:pos="754"/>
              </w:tabs>
              <w:jc w:val="center"/>
              <w:rPr>
                <w:bCs/>
                <w:color w:val="000000"/>
              </w:rPr>
            </w:pPr>
            <w:r w:rsidRPr="00474FBD">
              <w:rPr>
                <w:bCs/>
                <w:color w:val="000000"/>
              </w:rPr>
              <w:t xml:space="preserve">% от суммы сделки в зависимости от оборота </w:t>
            </w:r>
          </w:p>
          <w:p w:rsidR="00970163" w:rsidRPr="00474FBD" w:rsidRDefault="00970163" w:rsidP="00970163">
            <w:pPr>
              <w:tabs>
                <w:tab w:val="left" w:pos="754"/>
              </w:tabs>
              <w:jc w:val="center"/>
              <w:rPr>
                <w:bCs/>
                <w:color w:val="000000"/>
              </w:rPr>
            </w:pPr>
            <w:r w:rsidRPr="00474FBD">
              <w:rPr>
                <w:bCs/>
                <w:color w:val="000000"/>
              </w:rPr>
              <w:t>в день:</w:t>
            </w:r>
          </w:p>
          <w:p w:rsidR="00970163" w:rsidRPr="00474FBD" w:rsidRDefault="00970163" w:rsidP="00970163">
            <w:pPr>
              <w:tabs>
                <w:tab w:val="left" w:pos="754"/>
              </w:tabs>
              <w:jc w:val="both"/>
              <w:rPr>
                <w:bCs/>
                <w:color w:val="000000"/>
              </w:rPr>
            </w:pPr>
            <w:r w:rsidRPr="00474FBD">
              <w:rPr>
                <w:bCs/>
                <w:color w:val="000000"/>
              </w:rPr>
              <w:t>до 5 млн руб. – 0,03%</w:t>
            </w:r>
          </w:p>
          <w:p w:rsidR="00970163" w:rsidRPr="00474FBD" w:rsidRDefault="00F0221F" w:rsidP="00970163">
            <w:pPr>
              <w:tabs>
                <w:tab w:val="left" w:pos="754"/>
              </w:tabs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свыше 5 млн руб -</w:t>
            </w:r>
            <w:r w:rsidR="001A55CB" w:rsidRPr="001A55CB">
              <w:rPr>
                <w:bCs/>
              </w:rPr>
              <w:t>0,015</w:t>
            </w:r>
            <w:r w:rsidR="00970163" w:rsidRPr="001A55CB">
              <w:rPr>
                <w:bCs/>
              </w:rPr>
              <w:t>%</w:t>
            </w:r>
          </w:p>
        </w:tc>
        <w:tc>
          <w:tcPr>
            <w:tcW w:w="3562" w:type="dxa"/>
            <w:gridSpan w:val="2"/>
            <w:vAlign w:val="center"/>
          </w:tcPr>
          <w:p w:rsidR="00970163" w:rsidRPr="00474FBD" w:rsidRDefault="00970163" w:rsidP="00804DAA">
            <w:pPr>
              <w:tabs>
                <w:tab w:val="left" w:pos="754"/>
              </w:tabs>
              <w:jc w:val="center"/>
              <w:rPr>
                <w:bCs/>
                <w:color w:val="000000"/>
              </w:rPr>
            </w:pPr>
            <w:r w:rsidRPr="00474FBD">
              <w:t>+ фактические расходы по тарифам ТС и первичного брокера</w:t>
            </w:r>
          </w:p>
        </w:tc>
      </w:tr>
      <w:tr w:rsidR="00D42F6C" w:rsidTr="00BB7BA2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424" w:type="dxa"/>
            <w:tcBorders>
              <w:bottom w:val="single" w:sz="6" w:space="0" w:color="auto"/>
            </w:tcBorders>
            <w:vAlign w:val="center"/>
          </w:tcPr>
          <w:p w:rsidR="00D42F6C" w:rsidRPr="00384A65" w:rsidRDefault="00D42F6C" w:rsidP="00804DAA">
            <w:pPr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  <w:r w:rsidRPr="00384A65">
              <w:rPr>
                <w:sz w:val="22"/>
              </w:rPr>
              <w:t>.</w:t>
            </w:r>
          </w:p>
        </w:tc>
        <w:tc>
          <w:tcPr>
            <w:tcW w:w="4525" w:type="dxa"/>
            <w:tcBorders>
              <w:bottom w:val="single" w:sz="6" w:space="0" w:color="auto"/>
            </w:tcBorders>
            <w:vAlign w:val="center"/>
          </w:tcPr>
          <w:p w:rsidR="00FC7B16" w:rsidRPr="00474FBD" w:rsidRDefault="00D42F6C" w:rsidP="00FC7B16">
            <w:pPr>
              <w:tabs>
                <w:tab w:val="left" w:pos="754"/>
              </w:tabs>
              <w:rPr>
                <w:bCs/>
                <w:color w:val="000000"/>
              </w:rPr>
            </w:pPr>
            <w:r w:rsidRPr="00C47FDB">
              <w:rPr>
                <w:i/>
                <w:sz w:val="18"/>
                <w:szCs w:val="18"/>
              </w:rPr>
              <w:t xml:space="preserve">Комиссия за списание валюты </w:t>
            </w:r>
            <w:r w:rsidR="004743CF" w:rsidRPr="00C47FDB">
              <w:rPr>
                <w:i/>
                <w:sz w:val="18"/>
                <w:szCs w:val="18"/>
              </w:rPr>
              <w:t xml:space="preserve"> </w:t>
            </w:r>
            <w:r w:rsidRPr="00C47FDB">
              <w:rPr>
                <w:i/>
                <w:sz w:val="18"/>
                <w:szCs w:val="18"/>
              </w:rPr>
              <w:t>с</w:t>
            </w:r>
            <w:r w:rsidR="004743CF" w:rsidRPr="00C47FDB">
              <w:rPr>
                <w:i/>
                <w:sz w:val="18"/>
                <w:szCs w:val="18"/>
              </w:rPr>
              <w:t>о</w:t>
            </w:r>
            <w:r w:rsidRPr="00C47FDB">
              <w:rPr>
                <w:i/>
                <w:sz w:val="18"/>
                <w:szCs w:val="18"/>
              </w:rPr>
              <w:t xml:space="preserve"> счета</w:t>
            </w:r>
            <w:r w:rsidR="00C47FDB" w:rsidRPr="00C47FDB">
              <w:rPr>
                <w:i/>
                <w:sz w:val="18"/>
                <w:szCs w:val="18"/>
              </w:rPr>
              <w:t xml:space="preserve"> </w:t>
            </w:r>
            <w:r w:rsidR="00FC7B16" w:rsidRPr="00C47FDB">
              <w:rPr>
                <w:i/>
                <w:vertAlign w:val="superscript"/>
              </w:rPr>
              <w:t>2</w:t>
            </w:r>
            <w:r w:rsidR="00022ADE">
              <w:rPr>
                <w:i/>
                <w:vertAlign w:val="superscript"/>
              </w:rPr>
              <w:t>)</w:t>
            </w:r>
          </w:p>
          <w:p w:rsidR="00D42F6C" w:rsidRPr="00474FBD" w:rsidRDefault="00D42F6C" w:rsidP="004743CF">
            <w:pPr>
              <w:rPr>
                <w:i/>
                <w:sz w:val="18"/>
                <w:szCs w:val="18"/>
              </w:rPr>
            </w:pPr>
          </w:p>
        </w:tc>
        <w:tc>
          <w:tcPr>
            <w:tcW w:w="2422" w:type="dxa"/>
            <w:gridSpan w:val="2"/>
            <w:tcBorders>
              <w:bottom w:val="single" w:sz="6" w:space="0" w:color="auto"/>
            </w:tcBorders>
            <w:vAlign w:val="center"/>
          </w:tcPr>
          <w:p w:rsidR="00D42F6C" w:rsidRPr="00474FBD" w:rsidRDefault="00D42F6C" w:rsidP="00E8583C">
            <w:pPr>
              <w:tabs>
                <w:tab w:val="left" w:pos="754"/>
              </w:tabs>
              <w:jc w:val="center"/>
              <w:rPr>
                <w:bCs/>
                <w:color w:val="000000"/>
              </w:rPr>
            </w:pPr>
          </w:p>
          <w:p w:rsidR="00D42F6C" w:rsidRDefault="00D42F6C" w:rsidP="00FC7B16">
            <w:pPr>
              <w:tabs>
                <w:tab w:val="left" w:pos="754"/>
              </w:tabs>
              <w:jc w:val="center"/>
              <w:rPr>
                <w:bCs/>
                <w:color w:val="000000"/>
              </w:rPr>
            </w:pPr>
            <w:r w:rsidRPr="00474FBD">
              <w:rPr>
                <w:bCs/>
                <w:color w:val="000000"/>
              </w:rPr>
              <w:t>0,05 % от суммы поручения</w:t>
            </w:r>
            <w:r>
              <w:rPr>
                <w:bCs/>
                <w:color w:val="000000"/>
              </w:rPr>
              <w:t xml:space="preserve">   </w:t>
            </w:r>
          </w:p>
          <w:p w:rsidR="006067B0" w:rsidRPr="00474FBD" w:rsidRDefault="006067B0" w:rsidP="00FC7B16">
            <w:pPr>
              <w:tabs>
                <w:tab w:val="left" w:pos="754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3562" w:type="dxa"/>
            <w:gridSpan w:val="2"/>
            <w:tcBorders>
              <w:bottom w:val="single" w:sz="6" w:space="0" w:color="auto"/>
            </w:tcBorders>
            <w:vAlign w:val="center"/>
          </w:tcPr>
          <w:p w:rsidR="00D42F6C" w:rsidRPr="00474FBD" w:rsidRDefault="00D42F6C" w:rsidP="00E8583C">
            <w:pPr>
              <w:jc w:val="center"/>
            </w:pPr>
          </w:p>
        </w:tc>
      </w:tr>
      <w:tr w:rsidR="00D42F6C" w:rsidTr="00BB7BA2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424" w:type="dxa"/>
            <w:tcBorders>
              <w:bottom w:val="single" w:sz="6" w:space="0" w:color="auto"/>
            </w:tcBorders>
            <w:vAlign w:val="center"/>
          </w:tcPr>
          <w:p w:rsidR="00D42F6C" w:rsidRDefault="00D42F6C" w:rsidP="00804DAA">
            <w:pPr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10.</w:t>
            </w:r>
          </w:p>
        </w:tc>
        <w:tc>
          <w:tcPr>
            <w:tcW w:w="4525" w:type="dxa"/>
            <w:tcBorders>
              <w:bottom w:val="single" w:sz="6" w:space="0" w:color="auto"/>
            </w:tcBorders>
            <w:vAlign w:val="center"/>
          </w:tcPr>
          <w:p w:rsidR="00D42F6C" w:rsidRPr="0068680A" w:rsidRDefault="00D42F6C" w:rsidP="00E8583C">
            <w:pPr>
              <w:rPr>
                <w:i/>
                <w:sz w:val="18"/>
                <w:szCs w:val="18"/>
              </w:rPr>
            </w:pPr>
            <w:r w:rsidRPr="0068680A">
              <w:rPr>
                <w:i/>
                <w:sz w:val="18"/>
                <w:szCs w:val="18"/>
              </w:rPr>
              <w:t>Комиссия за голосовые торговые поручения при обслуживании на валютном рынке.</w:t>
            </w:r>
          </w:p>
        </w:tc>
        <w:tc>
          <w:tcPr>
            <w:tcW w:w="2422" w:type="dxa"/>
            <w:gridSpan w:val="2"/>
            <w:tcBorders>
              <w:bottom w:val="single" w:sz="6" w:space="0" w:color="auto"/>
            </w:tcBorders>
            <w:vAlign w:val="center"/>
          </w:tcPr>
          <w:p w:rsidR="00D42F6C" w:rsidRPr="00994945" w:rsidRDefault="00D42F6C" w:rsidP="00E8583C">
            <w:pPr>
              <w:tabs>
                <w:tab w:val="left" w:pos="754"/>
              </w:tabs>
              <w:jc w:val="center"/>
              <w:rPr>
                <w:bCs/>
              </w:rPr>
            </w:pPr>
            <w:r w:rsidRPr="00994945">
              <w:rPr>
                <w:bCs/>
              </w:rPr>
              <w:t>0,5 % от суммы сделки, но не менее 200 руб.</w:t>
            </w:r>
          </w:p>
          <w:p w:rsidR="00D42F6C" w:rsidRPr="00994945" w:rsidRDefault="00D42F6C" w:rsidP="00E8583C">
            <w:pPr>
              <w:tabs>
                <w:tab w:val="left" w:pos="754"/>
              </w:tabs>
              <w:jc w:val="center"/>
              <w:rPr>
                <w:bCs/>
              </w:rPr>
            </w:pPr>
          </w:p>
          <w:p w:rsidR="00D42F6C" w:rsidRPr="00994945" w:rsidRDefault="00D42F6C" w:rsidP="00E8583C">
            <w:pPr>
              <w:tabs>
                <w:tab w:val="left" w:pos="754"/>
              </w:tabs>
              <w:jc w:val="center"/>
              <w:rPr>
                <w:bCs/>
              </w:rPr>
            </w:pPr>
            <w:r w:rsidRPr="00994945">
              <w:rPr>
                <w:bCs/>
              </w:rPr>
              <w:t xml:space="preserve">0,25% от суммы сделки </w:t>
            </w:r>
          </w:p>
          <w:p w:rsidR="00D42F6C" w:rsidRPr="00994945" w:rsidRDefault="00D42F6C" w:rsidP="00E8583C">
            <w:pPr>
              <w:tabs>
                <w:tab w:val="left" w:pos="754"/>
              </w:tabs>
              <w:jc w:val="center"/>
              <w:rPr>
                <w:bCs/>
              </w:rPr>
            </w:pPr>
          </w:p>
          <w:p w:rsidR="00D42F6C" w:rsidRPr="00994945" w:rsidRDefault="00D42F6C" w:rsidP="00E8583C">
            <w:pPr>
              <w:tabs>
                <w:tab w:val="left" w:pos="754"/>
              </w:tabs>
              <w:jc w:val="center"/>
              <w:rPr>
                <w:bCs/>
              </w:rPr>
            </w:pPr>
          </w:p>
          <w:p w:rsidR="00D42F6C" w:rsidRPr="00994945" w:rsidRDefault="00D42F6C" w:rsidP="00E8583C">
            <w:pPr>
              <w:tabs>
                <w:tab w:val="left" w:pos="754"/>
              </w:tabs>
              <w:jc w:val="center"/>
              <w:rPr>
                <w:bCs/>
              </w:rPr>
            </w:pPr>
            <w:r w:rsidRPr="00994945">
              <w:rPr>
                <w:bCs/>
              </w:rPr>
              <w:t>0,15% от суммы сделки</w:t>
            </w:r>
          </w:p>
          <w:p w:rsidR="00D42F6C" w:rsidRPr="00994945" w:rsidRDefault="00D42F6C" w:rsidP="00E8583C">
            <w:pPr>
              <w:tabs>
                <w:tab w:val="left" w:pos="754"/>
              </w:tabs>
              <w:jc w:val="center"/>
              <w:rPr>
                <w:bCs/>
              </w:rPr>
            </w:pPr>
          </w:p>
          <w:p w:rsidR="00D42F6C" w:rsidRPr="00994945" w:rsidRDefault="00D42F6C" w:rsidP="00E8583C">
            <w:pPr>
              <w:tabs>
                <w:tab w:val="left" w:pos="754"/>
              </w:tabs>
              <w:jc w:val="center"/>
              <w:rPr>
                <w:bCs/>
              </w:rPr>
            </w:pPr>
          </w:p>
          <w:p w:rsidR="00D42F6C" w:rsidRPr="00994945" w:rsidRDefault="00D42F6C" w:rsidP="00E8583C">
            <w:pPr>
              <w:tabs>
                <w:tab w:val="left" w:pos="754"/>
              </w:tabs>
              <w:jc w:val="center"/>
              <w:rPr>
                <w:bCs/>
              </w:rPr>
            </w:pPr>
            <w:r w:rsidRPr="00994945">
              <w:rPr>
                <w:bCs/>
              </w:rPr>
              <w:t>0,1 % от суммы сделки</w:t>
            </w:r>
          </w:p>
          <w:p w:rsidR="00D42F6C" w:rsidRPr="00994945" w:rsidRDefault="00D42F6C" w:rsidP="00E8583C">
            <w:pPr>
              <w:tabs>
                <w:tab w:val="left" w:pos="754"/>
              </w:tabs>
              <w:jc w:val="center"/>
              <w:rPr>
                <w:bCs/>
              </w:rPr>
            </w:pPr>
          </w:p>
          <w:p w:rsidR="00D42F6C" w:rsidRPr="00994945" w:rsidRDefault="00D42F6C" w:rsidP="00E8583C">
            <w:pPr>
              <w:tabs>
                <w:tab w:val="left" w:pos="754"/>
              </w:tabs>
              <w:rPr>
                <w:bCs/>
              </w:rPr>
            </w:pPr>
          </w:p>
        </w:tc>
        <w:tc>
          <w:tcPr>
            <w:tcW w:w="3562" w:type="dxa"/>
            <w:gridSpan w:val="2"/>
            <w:tcBorders>
              <w:bottom w:val="single" w:sz="6" w:space="0" w:color="auto"/>
            </w:tcBorders>
            <w:vAlign w:val="center"/>
          </w:tcPr>
          <w:p w:rsidR="00D42F6C" w:rsidRPr="00994945" w:rsidRDefault="00D42F6C" w:rsidP="00E8583C">
            <w:pPr>
              <w:jc w:val="center"/>
            </w:pPr>
            <w:r w:rsidRPr="00994945">
              <w:t xml:space="preserve">Оборот до 1 млн. руб.  в день </w:t>
            </w:r>
            <w:r w:rsidRPr="00994945">
              <w:rPr>
                <w:bCs/>
              </w:rPr>
              <w:t>.</w:t>
            </w:r>
            <w:r w:rsidRPr="00994945">
              <w:t>+ фактические расходы по тарифам первичного брокера</w:t>
            </w:r>
          </w:p>
          <w:p w:rsidR="00D42F6C" w:rsidRPr="00994945" w:rsidRDefault="00D42F6C" w:rsidP="00E8583C">
            <w:pPr>
              <w:jc w:val="center"/>
            </w:pPr>
            <w:r w:rsidRPr="00994945">
              <w:rPr>
                <w:bCs/>
              </w:rPr>
              <w:t>Оборот до 5 млн. руб.в день .</w:t>
            </w:r>
            <w:r w:rsidRPr="00994945">
              <w:t>+ фактические расходы по тарифам первичного брокера</w:t>
            </w:r>
          </w:p>
          <w:p w:rsidR="00D42F6C" w:rsidRPr="00994945" w:rsidRDefault="00D42F6C" w:rsidP="00E8583C">
            <w:pPr>
              <w:jc w:val="center"/>
            </w:pPr>
            <w:r w:rsidRPr="00994945">
              <w:rPr>
                <w:bCs/>
              </w:rPr>
              <w:t>Оборот до 10 млн. руб.в день .</w:t>
            </w:r>
            <w:r w:rsidRPr="00994945">
              <w:t>+ фактические расходы по тарифам первичного брокера</w:t>
            </w:r>
          </w:p>
          <w:p w:rsidR="00D42F6C" w:rsidRPr="00994945" w:rsidRDefault="00D42F6C" w:rsidP="00E8583C">
            <w:pPr>
              <w:jc w:val="center"/>
              <w:rPr>
                <w:bCs/>
              </w:rPr>
            </w:pPr>
            <w:r w:rsidRPr="00994945">
              <w:rPr>
                <w:bCs/>
              </w:rPr>
              <w:t>Оборот свыше 10 млн. руб. в день</w:t>
            </w:r>
          </w:p>
          <w:p w:rsidR="00D42F6C" w:rsidRDefault="00D42F6C" w:rsidP="00E8583C">
            <w:pPr>
              <w:jc w:val="center"/>
            </w:pPr>
            <w:r w:rsidRPr="00994945">
              <w:rPr>
                <w:bCs/>
              </w:rPr>
              <w:t>.</w:t>
            </w:r>
            <w:r w:rsidRPr="00994945">
              <w:t>+ фактические расходы по тарифам первичного брокера</w:t>
            </w:r>
          </w:p>
          <w:p w:rsidR="0001338B" w:rsidRPr="00994945" w:rsidRDefault="0001338B" w:rsidP="00E8583C">
            <w:pPr>
              <w:jc w:val="center"/>
            </w:pPr>
          </w:p>
        </w:tc>
      </w:tr>
      <w:tr w:rsidR="008B30B4" w:rsidTr="00BB7BA2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424" w:type="dxa"/>
            <w:tcBorders>
              <w:bottom w:val="single" w:sz="6" w:space="0" w:color="auto"/>
            </w:tcBorders>
            <w:vAlign w:val="center"/>
          </w:tcPr>
          <w:p w:rsidR="008B30B4" w:rsidRDefault="008B30B4" w:rsidP="00804DAA">
            <w:pPr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11.</w:t>
            </w:r>
          </w:p>
        </w:tc>
        <w:tc>
          <w:tcPr>
            <w:tcW w:w="4525" w:type="dxa"/>
            <w:tcBorders>
              <w:bottom w:val="single" w:sz="6" w:space="0" w:color="auto"/>
            </w:tcBorders>
            <w:vAlign w:val="center"/>
          </w:tcPr>
          <w:p w:rsidR="008B30B4" w:rsidRPr="00D77A19" w:rsidRDefault="008B30B4" w:rsidP="00E8583C">
            <w:pPr>
              <w:rPr>
                <w:i/>
                <w:sz w:val="18"/>
                <w:szCs w:val="18"/>
              </w:rPr>
            </w:pPr>
            <w:r w:rsidRPr="00D77A19">
              <w:rPr>
                <w:i/>
              </w:rPr>
              <w:t>Принудительное закрытие позиций клиента</w:t>
            </w:r>
          </w:p>
        </w:tc>
        <w:tc>
          <w:tcPr>
            <w:tcW w:w="2422" w:type="dxa"/>
            <w:gridSpan w:val="2"/>
            <w:tcBorders>
              <w:bottom w:val="single" w:sz="6" w:space="0" w:color="auto"/>
            </w:tcBorders>
            <w:vAlign w:val="center"/>
          </w:tcPr>
          <w:p w:rsidR="008B30B4" w:rsidRPr="00D77A19" w:rsidRDefault="008B30B4" w:rsidP="00E8583C">
            <w:pPr>
              <w:tabs>
                <w:tab w:val="left" w:pos="754"/>
              </w:tabs>
              <w:jc w:val="center"/>
              <w:rPr>
                <w:bCs/>
              </w:rPr>
            </w:pPr>
            <w:r w:rsidRPr="00D77A19">
              <w:rPr>
                <w:bCs/>
              </w:rPr>
              <w:t>1% от суммы сделки</w:t>
            </w:r>
          </w:p>
        </w:tc>
        <w:tc>
          <w:tcPr>
            <w:tcW w:w="3562" w:type="dxa"/>
            <w:gridSpan w:val="2"/>
            <w:tcBorders>
              <w:bottom w:val="single" w:sz="6" w:space="0" w:color="auto"/>
            </w:tcBorders>
            <w:vAlign w:val="center"/>
          </w:tcPr>
          <w:p w:rsidR="008B30B4" w:rsidRPr="00D77A19" w:rsidRDefault="008B30B4" w:rsidP="00E8583C">
            <w:pPr>
              <w:jc w:val="center"/>
            </w:pPr>
            <w:r w:rsidRPr="00D77A19">
              <w:t>+ фактические расходы</w:t>
            </w:r>
          </w:p>
        </w:tc>
      </w:tr>
      <w:tr w:rsidR="000B2265" w:rsidTr="000B2265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933" w:type="dxa"/>
            <w:gridSpan w:val="6"/>
            <w:tcBorders>
              <w:bottom w:val="single" w:sz="6" w:space="0" w:color="auto"/>
            </w:tcBorders>
            <w:vAlign w:val="center"/>
          </w:tcPr>
          <w:p w:rsidR="000B2265" w:rsidRDefault="000B2265" w:rsidP="00804DAA">
            <w:pPr>
              <w:ind w:left="-108" w:right="-108"/>
              <w:jc w:val="center"/>
              <w:rPr>
                <w:sz w:val="22"/>
              </w:rPr>
            </w:pPr>
          </w:p>
          <w:p w:rsidR="000B2265" w:rsidRPr="00022ADE" w:rsidRDefault="00022ADE" w:rsidP="000B2265">
            <w:pPr>
              <w:pStyle w:val="a7"/>
              <w:jc w:val="both"/>
              <w:rPr>
                <w:i/>
                <w:vertAlign w:val="superscript"/>
              </w:rPr>
            </w:pPr>
            <w:r w:rsidRPr="00022ADE">
              <w:rPr>
                <w:i/>
                <w:vertAlign w:val="superscript"/>
              </w:rPr>
              <w:t>2)</w:t>
            </w:r>
            <w:r w:rsidR="000B2265" w:rsidRPr="00022ADE">
              <w:rPr>
                <w:i/>
                <w:vertAlign w:val="superscript"/>
              </w:rPr>
              <w:t xml:space="preserve"> Дополнительные комиссии (за валютный контроль, за валютный перевод в другой банк, за уточнение реквизитов получателя, отправка экспресс-почтой  и т.п.) удерживаются из договора исходя из сумм, предъявленных третьими лицами</w:t>
            </w:r>
          </w:p>
          <w:p w:rsidR="000B2265" w:rsidRDefault="000B2265" w:rsidP="00022ADE">
            <w:pPr>
              <w:ind w:right="-108"/>
              <w:rPr>
                <w:sz w:val="22"/>
              </w:rPr>
            </w:pPr>
          </w:p>
          <w:p w:rsidR="000B2265" w:rsidRPr="00994945" w:rsidRDefault="000B2265" w:rsidP="004B4EBB"/>
        </w:tc>
      </w:tr>
      <w:tr w:rsidR="00A92036" w:rsidRPr="00D31B0F" w:rsidTr="00643B90">
        <w:tblPrEx>
          <w:tblCellMar>
            <w:top w:w="0" w:type="dxa"/>
            <w:bottom w:w="0" w:type="dxa"/>
          </w:tblCellMar>
        </w:tblPrEx>
        <w:trPr>
          <w:cantSplit/>
          <w:trHeight w:val="309"/>
        </w:trPr>
        <w:tc>
          <w:tcPr>
            <w:tcW w:w="1093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8C7FA"/>
            <w:vAlign w:val="center"/>
          </w:tcPr>
          <w:p w:rsidR="00A92036" w:rsidRPr="00474FBD" w:rsidRDefault="00A92036" w:rsidP="004F542A">
            <w:pPr>
              <w:ind w:left="-108" w:right="-108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lastRenderedPageBreak/>
              <w:t>Брокерское о</w:t>
            </w:r>
            <w:r w:rsidRPr="00474FBD">
              <w:rPr>
                <w:b/>
                <w:i/>
                <w:sz w:val="22"/>
              </w:rPr>
              <w:t>бслуживание на внебиржевом рынке</w:t>
            </w:r>
          </w:p>
        </w:tc>
      </w:tr>
      <w:tr w:rsidR="00A92036" w:rsidTr="00E30821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424" w:type="dxa"/>
            <w:tcBorders>
              <w:right w:val="single" w:sz="4" w:space="0" w:color="auto"/>
            </w:tcBorders>
          </w:tcPr>
          <w:p w:rsidR="00A92036" w:rsidRDefault="00A92036" w:rsidP="004F542A">
            <w:pPr>
              <w:ind w:left="-108" w:right="-108"/>
              <w:jc w:val="center"/>
              <w:rPr>
                <w:sz w:val="22"/>
              </w:rPr>
            </w:pPr>
          </w:p>
          <w:p w:rsidR="00A92036" w:rsidRDefault="00A92036" w:rsidP="0001338B">
            <w:pPr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8B30B4">
              <w:rPr>
                <w:sz w:val="22"/>
              </w:rPr>
              <w:t>2</w:t>
            </w:r>
            <w:r>
              <w:rPr>
                <w:sz w:val="22"/>
              </w:rPr>
              <w:t>.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036" w:rsidRPr="00474FBD" w:rsidRDefault="00A92036" w:rsidP="004F542A">
            <w:pPr>
              <w:jc w:val="both"/>
              <w:rPr>
                <w:i/>
              </w:rPr>
            </w:pPr>
          </w:p>
          <w:p w:rsidR="00A92036" w:rsidRDefault="00A92036" w:rsidP="004F542A">
            <w:pPr>
              <w:jc w:val="both"/>
              <w:rPr>
                <w:i/>
              </w:rPr>
            </w:pPr>
            <w:r w:rsidRPr="00474FBD">
              <w:rPr>
                <w:i/>
              </w:rPr>
              <w:t xml:space="preserve">Комиссия за обслуживание на внебиржевом рынке  (в том числе Московская биржа </w:t>
            </w:r>
            <w:r w:rsidRPr="00474FBD">
              <w:rPr>
                <w:i/>
                <w:lang w:val="en-US"/>
              </w:rPr>
              <w:t>Board</w:t>
            </w:r>
            <w:r w:rsidRPr="00474FBD">
              <w:rPr>
                <w:i/>
              </w:rPr>
              <w:t>)</w:t>
            </w:r>
          </w:p>
          <w:p w:rsidR="00A92036" w:rsidRDefault="00A92036" w:rsidP="004F542A">
            <w:pPr>
              <w:jc w:val="both"/>
              <w:rPr>
                <w:i/>
              </w:rPr>
            </w:pPr>
          </w:p>
          <w:p w:rsidR="00F27F3C" w:rsidRPr="00474FBD" w:rsidRDefault="00F27F3C" w:rsidP="004F542A">
            <w:pPr>
              <w:jc w:val="both"/>
              <w:rPr>
                <w:i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036" w:rsidRPr="00474FBD" w:rsidRDefault="00A92036" w:rsidP="004F542A">
            <w:pPr>
              <w:ind w:left="-108" w:right="-108"/>
              <w:jc w:val="center"/>
            </w:pPr>
          </w:p>
          <w:p w:rsidR="00D42F6C" w:rsidRPr="00474FBD" w:rsidRDefault="00D42F6C" w:rsidP="00D42F6C">
            <w:pPr>
              <w:ind w:left="-108" w:right="-108"/>
              <w:jc w:val="center"/>
            </w:pPr>
            <w:r w:rsidRPr="00474FBD">
              <w:t xml:space="preserve">0,25 % от </w:t>
            </w:r>
            <w:r w:rsidRPr="00474FBD">
              <w:rPr>
                <w:lang w:val="en-US"/>
              </w:rPr>
              <w:sym w:font="Symbol" w:char="F0E5"/>
            </w:r>
            <w:r w:rsidRPr="00474FBD">
              <w:t xml:space="preserve"> сделки,</w:t>
            </w:r>
          </w:p>
          <w:p w:rsidR="00A92036" w:rsidRPr="00F578E1" w:rsidRDefault="00D42F6C" w:rsidP="00D42F6C">
            <w:pPr>
              <w:ind w:left="-108" w:right="-108"/>
              <w:jc w:val="center"/>
            </w:pPr>
            <w:r w:rsidRPr="00474FBD">
              <w:t xml:space="preserve"> но не менее </w:t>
            </w:r>
            <w:r w:rsidRPr="0068680A">
              <w:t>2000 руб</w:t>
            </w:r>
            <w:r w:rsidR="003E57F4">
              <w:t>.</w:t>
            </w:r>
          </w:p>
        </w:tc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036" w:rsidRPr="00474FBD" w:rsidRDefault="00A92036" w:rsidP="004F542A">
            <w:pPr>
              <w:jc w:val="center"/>
            </w:pPr>
          </w:p>
        </w:tc>
      </w:tr>
      <w:tr w:rsidR="00A92036" w:rsidRPr="001E4649" w:rsidTr="00643B90">
        <w:tblPrEx>
          <w:tblCellMar>
            <w:top w:w="0" w:type="dxa"/>
            <w:bottom w:w="0" w:type="dxa"/>
          </w:tblCellMar>
        </w:tblPrEx>
        <w:trPr>
          <w:cantSplit/>
          <w:trHeight w:val="275"/>
        </w:trPr>
        <w:tc>
          <w:tcPr>
            <w:tcW w:w="10933" w:type="dxa"/>
            <w:gridSpan w:val="6"/>
            <w:shd w:val="clear" w:color="auto" w:fill="98C7FA"/>
            <w:vAlign w:val="center"/>
          </w:tcPr>
          <w:p w:rsidR="00A92036" w:rsidRPr="00474FBD" w:rsidRDefault="00A92036" w:rsidP="00F826D9">
            <w:pPr>
              <w:ind w:left="-108" w:right="-108"/>
              <w:jc w:val="center"/>
              <w:rPr>
                <w:b/>
                <w:i/>
                <w:sz w:val="22"/>
              </w:rPr>
            </w:pPr>
            <w:r w:rsidRPr="00474FBD">
              <w:rPr>
                <w:b/>
                <w:i/>
                <w:sz w:val="22"/>
              </w:rPr>
              <w:t>Кредитование денежными средствами</w:t>
            </w:r>
            <w:r w:rsidR="00F9775B">
              <w:rPr>
                <w:b/>
                <w:i/>
                <w:sz w:val="22"/>
              </w:rPr>
              <w:t xml:space="preserve"> </w:t>
            </w:r>
          </w:p>
        </w:tc>
      </w:tr>
      <w:tr w:rsidR="00A92036" w:rsidTr="00E30821">
        <w:tblPrEx>
          <w:tblCellMar>
            <w:top w:w="0" w:type="dxa"/>
            <w:bottom w:w="0" w:type="dxa"/>
          </w:tblCellMar>
        </w:tblPrEx>
        <w:trPr>
          <w:trHeight w:val="2109"/>
        </w:trPr>
        <w:tc>
          <w:tcPr>
            <w:tcW w:w="424" w:type="dxa"/>
            <w:tcBorders>
              <w:right w:val="single" w:sz="4" w:space="0" w:color="auto"/>
            </w:tcBorders>
            <w:vAlign w:val="center"/>
          </w:tcPr>
          <w:p w:rsidR="00A92036" w:rsidRPr="001E4649" w:rsidRDefault="00BC4119" w:rsidP="0001338B">
            <w:pPr>
              <w:ind w:left="-108" w:right="-108"/>
              <w:jc w:val="center"/>
            </w:pPr>
            <w:r>
              <w:t>1</w:t>
            </w:r>
            <w:r w:rsidR="008B30B4">
              <w:t>3</w:t>
            </w:r>
            <w:r w:rsidR="00A92036" w:rsidRPr="001E4649"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2036" w:rsidRPr="00474FBD" w:rsidRDefault="00A92036" w:rsidP="00F826D9">
            <w:pPr>
              <w:rPr>
                <w:i/>
              </w:rPr>
            </w:pPr>
            <w:r w:rsidRPr="00474FBD">
              <w:rPr>
                <w:i/>
              </w:rPr>
              <w:t>Дополнительное обеспечение</w:t>
            </w:r>
            <w:r w:rsidR="00F9775B" w:rsidRPr="0068680A">
              <w:rPr>
                <w:i/>
              </w:rPr>
              <w:t>(не менее 3000 руб.)</w:t>
            </w:r>
            <w:r w:rsidRPr="0068680A">
              <w:rPr>
                <w:i/>
              </w:rPr>
              <w:t>:</w:t>
            </w:r>
            <w:r w:rsidRPr="00F9775B">
              <w:rPr>
                <w:i/>
                <w:color w:val="FF0000"/>
              </w:rPr>
              <w:t xml:space="preserve"> </w:t>
            </w:r>
          </w:p>
          <w:p w:rsidR="00A92036" w:rsidRPr="00474FBD" w:rsidRDefault="00A92036" w:rsidP="00F826D9">
            <w:pPr>
              <w:ind w:left="360"/>
              <w:rPr>
                <w:i/>
              </w:rPr>
            </w:pPr>
            <w:r w:rsidRPr="00474FBD">
              <w:rPr>
                <w:i/>
              </w:rPr>
              <w:t xml:space="preserve">Проценты за пользование денежными средствами (от суммы займа).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036" w:rsidRPr="00474FBD" w:rsidRDefault="00A92036" w:rsidP="00F826D9">
            <w:pPr>
              <w:tabs>
                <w:tab w:val="left" w:pos="754"/>
              </w:tabs>
              <w:jc w:val="center"/>
              <w:rPr>
                <w:bCs/>
                <w:color w:val="000000"/>
              </w:rPr>
            </w:pPr>
            <w:r w:rsidRPr="00474FBD">
              <w:rPr>
                <w:bCs/>
                <w:color w:val="000000"/>
              </w:rPr>
              <w:t>% от суммы предоставленных заемных средств</w:t>
            </w:r>
          </w:p>
          <w:p w:rsidR="00A92036" w:rsidRPr="00474FBD" w:rsidRDefault="00A92036" w:rsidP="0044656C">
            <w:pPr>
              <w:tabs>
                <w:tab w:val="left" w:pos="754"/>
              </w:tabs>
              <w:jc w:val="center"/>
            </w:pPr>
            <w:r w:rsidRPr="00474FBD">
              <w:rPr>
                <w:bCs/>
                <w:color w:val="000000"/>
              </w:rPr>
              <w:t>(за календарный день)</w:t>
            </w:r>
          </w:p>
          <w:p w:rsidR="00A92036" w:rsidRPr="00474FBD" w:rsidRDefault="00A92036" w:rsidP="00F826D9">
            <w:pPr>
              <w:tabs>
                <w:tab w:val="left" w:pos="754"/>
              </w:tabs>
              <w:jc w:val="center"/>
              <w:rPr>
                <w:color w:val="000000"/>
              </w:rPr>
            </w:pPr>
            <w:r w:rsidRPr="00474FBD">
              <w:rPr>
                <w:color w:val="000000"/>
              </w:rPr>
              <w:t>0,06027</w:t>
            </w:r>
          </w:p>
          <w:p w:rsidR="00A92036" w:rsidRPr="00474FBD" w:rsidRDefault="00A92036" w:rsidP="00647BAE">
            <w:pPr>
              <w:tabs>
                <w:tab w:val="left" w:pos="754"/>
              </w:tabs>
              <w:jc w:val="center"/>
              <w:rPr>
                <w:color w:val="000000"/>
              </w:rPr>
            </w:pPr>
            <w:r w:rsidRPr="00474FBD">
              <w:t>0.05753</w:t>
            </w:r>
          </w:p>
          <w:p w:rsidR="00A92036" w:rsidRPr="00F9775B" w:rsidRDefault="00A92036" w:rsidP="00F826D9">
            <w:pPr>
              <w:tabs>
                <w:tab w:val="left" w:pos="754"/>
              </w:tabs>
              <w:jc w:val="center"/>
            </w:pPr>
            <w:r w:rsidRPr="00474FBD">
              <w:t>0.05479</w:t>
            </w:r>
          </w:p>
          <w:p w:rsidR="00A92036" w:rsidRPr="00F9775B" w:rsidRDefault="00A92036" w:rsidP="00647BAE">
            <w:pPr>
              <w:tabs>
                <w:tab w:val="left" w:pos="754"/>
              </w:tabs>
              <w:jc w:val="center"/>
            </w:pPr>
            <w:r w:rsidRPr="00474FBD">
              <w:t>0.05205</w:t>
            </w:r>
          </w:p>
          <w:p w:rsidR="00A92036" w:rsidRPr="00474FBD" w:rsidRDefault="00A92036" w:rsidP="00003C70">
            <w:pPr>
              <w:tabs>
                <w:tab w:val="left" w:pos="754"/>
              </w:tabs>
              <w:jc w:val="center"/>
            </w:pPr>
            <w:r w:rsidRPr="00474FBD">
              <w:t>0.04932</w:t>
            </w:r>
          </w:p>
        </w:tc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036" w:rsidRPr="00474FBD" w:rsidRDefault="00A92036" w:rsidP="00F826D9">
            <w:pPr>
              <w:jc w:val="center"/>
            </w:pPr>
            <w:r w:rsidRPr="00474FBD">
              <w:rPr>
                <w:bCs/>
                <w:color w:val="000000"/>
              </w:rPr>
              <w:t>Величина задолженности клиента перед Компанией</w:t>
            </w:r>
          </w:p>
          <w:p w:rsidR="00A92036" w:rsidRPr="00474FBD" w:rsidRDefault="00A92036" w:rsidP="0044656C">
            <w:pPr>
              <w:rPr>
                <w:color w:val="000000"/>
              </w:rPr>
            </w:pPr>
          </w:p>
          <w:p w:rsidR="00A92036" w:rsidRPr="00474FBD" w:rsidRDefault="00A92036" w:rsidP="0044656C">
            <w:pPr>
              <w:rPr>
                <w:color w:val="000000"/>
              </w:rPr>
            </w:pPr>
          </w:p>
          <w:p w:rsidR="00A92036" w:rsidRPr="00474FBD" w:rsidRDefault="00A92036" w:rsidP="00F826D9">
            <w:pPr>
              <w:jc w:val="center"/>
            </w:pPr>
            <w:r w:rsidRPr="00474FBD">
              <w:rPr>
                <w:color w:val="000000"/>
              </w:rPr>
              <w:t>До 1 млн. руб.</w:t>
            </w:r>
          </w:p>
          <w:p w:rsidR="00A92036" w:rsidRPr="00474FBD" w:rsidRDefault="00A92036" w:rsidP="00647BAE">
            <w:pPr>
              <w:jc w:val="center"/>
              <w:rPr>
                <w:color w:val="000000"/>
              </w:rPr>
            </w:pPr>
            <w:r w:rsidRPr="00474FBD">
              <w:rPr>
                <w:color w:val="000000"/>
              </w:rPr>
              <w:t>От 1 до 5 млн. руб.</w:t>
            </w:r>
          </w:p>
          <w:p w:rsidR="00A92036" w:rsidRPr="00474FBD" w:rsidRDefault="00A92036" w:rsidP="00F826D9">
            <w:pPr>
              <w:jc w:val="center"/>
              <w:rPr>
                <w:color w:val="000000"/>
              </w:rPr>
            </w:pPr>
            <w:r w:rsidRPr="00474FBD">
              <w:rPr>
                <w:color w:val="000000"/>
              </w:rPr>
              <w:t>От 5 до 10 млн. руб.</w:t>
            </w:r>
          </w:p>
          <w:p w:rsidR="00A92036" w:rsidRPr="00474FBD" w:rsidRDefault="00A92036" w:rsidP="00647BAE">
            <w:pPr>
              <w:jc w:val="center"/>
              <w:rPr>
                <w:color w:val="000000"/>
              </w:rPr>
            </w:pPr>
            <w:r w:rsidRPr="00474FBD">
              <w:rPr>
                <w:color w:val="000000"/>
              </w:rPr>
              <w:t>От 10 до 15 млн. руб.</w:t>
            </w:r>
          </w:p>
          <w:p w:rsidR="0001338B" w:rsidRPr="00474FBD" w:rsidRDefault="00A92036" w:rsidP="006067B0">
            <w:pPr>
              <w:jc w:val="center"/>
            </w:pPr>
            <w:r w:rsidRPr="00474FBD">
              <w:t>Свыше 15 млн. руб.</w:t>
            </w:r>
          </w:p>
        </w:tc>
      </w:tr>
      <w:tr w:rsidR="00A92036" w:rsidRPr="001E4649" w:rsidTr="00643B90">
        <w:tblPrEx>
          <w:tblCellMar>
            <w:top w:w="0" w:type="dxa"/>
            <w:bottom w:w="0" w:type="dxa"/>
          </w:tblCellMar>
        </w:tblPrEx>
        <w:trPr>
          <w:cantSplit/>
          <w:trHeight w:val="271"/>
        </w:trPr>
        <w:tc>
          <w:tcPr>
            <w:tcW w:w="10933" w:type="dxa"/>
            <w:gridSpan w:val="6"/>
            <w:shd w:val="clear" w:color="auto" w:fill="98C7FA"/>
            <w:vAlign w:val="center"/>
          </w:tcPr>
          <w:p w:rsidR="00A92036" w:rsidRPr="00994945" w:rsidRDefault="008477D8" w:rsidP="00C67431">
            <w:pPr>
              <w:ind w:left="-108" w:right="-108"/>
              <w:jc w:val="center"/>
              <w:rPr>
                <w:b/>
                <w:i/>
                <w:sz w:val="22"/>
              </w:rPr>
            </w:pPr>
            <w:r w:rsidRPr="00994945">
              <w:rPr>
                <w:b/>
                <w:i/>
                <w:sz w:val="22"/>
              </w:rPr>
              <w:t>Сделки РЕПО</w:t>
            </w:r>
            <w:r w:rsidR="00A92036" w:rsidRPr="00994945">
              <w:rPr>
                <w:b/>
                <w:i/>
                <w:sz w:val="22"/>
              </w:rPr>
              <w:t xml:space="preserve"> </w:t>
            </w:r>
            <w:r w:rsidR="00C67431" w:rsidRPr="00994945">
              <w:rPr>
                <w:b/>
                <w:i/>
                <w:sz w:val="22"/>
              </w:rPr>
              <w:t>дл</w:t>
            </w:r>
            <w:r w:rsidRPr="00994945">
              <w:rPr>
                <w:b/>
                <w:i/>
                <w:sz w:val="22"/>
              </w:rPr>
              <w:t>я переноса маржинальных</w:t>
            </w:r>
            <w:r w:rsidR="00C67431" w:rsidRPr="00994945">
              <w:rPr>
                <w:b/>
                <w:i/>
                <w:sz w:val="22"/>
              </w:rPr>
              <w:t xml:space="preserve"> позиций </w:t>
            </w:r>
            <w:r w:rsidR="00E22A97" w:rsidRPr="00994945">
              <w:rPr>
                <w:rStyle w:val="a9"/>
                <w:b/>
                <w:i/>
                <w:sz w:val="22"/>
              </w:rPr>
              <w:footnoteReference w:id="3"/>
            </w:r>
          </w:p>
        </w:tc>
      </w:tr>
      <w:tr w:rsidR="00A92036" w:rsidRPr="00474FBD" w:rsidTr="006067B0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1820"/>
        </w:trPr>
        <w:tc>
          <w:tcPr>
            <w:tcW w:w="424" w:type="dxa"/>
            <w:vAlign w:val="center"/>
          </w:tcPr>
          <w:p w:rsidR="00A92036" w:rsidRPr="001E4649" w:rsidRDefault="00BC4119" w:rsidP="0001338B">
            <w:pPr>
              <w:ind w:left="-108" w:right="-108"/>
              <w:jc w:val="center"/>
            </w:pPr>
            <w:r>
              <w:t>1</w:t>
            </w:r>
            <w:r w:rsidR="008B30B4">
              <w:t>4</w:t>
            </w:r>
            <w:r w:rsidR="00A92036" w:rsidRPr="001E4649">
              <w:t>.</w:t>
            </w:r>
          </w:p>
        </w:tc>
        <w:tc>
          <w:tcPr>
            <w:tcW w:w="4536" w:type="dxa"/>
            <w:gridSpan w:val="2"/>
            <w:tcBorders>
              <w:right w:val="single" w:sz="4" w:space="0" w:color="auto"/>
            </w:tcBorders>
            <w:vAlign w:val="center"/>
          </w:tcPr>
          <w:p w:rsidR="00A92036" w:rsidRPr="00474FBD" w:rsidRDefault="00A92036" w:rsidP="009B77C6">
            <w:pPr>
              <w:rPr>
                <w:i/>
              </w:rPr>
            </w:pPr>
            <w:r w:rsidRPr="00474FBD">
              <w:rPr>
                <w:i/>
              </w:rPr>
              <w:t>Сделки РЕПО, первая часть которых является покупкой ценных бумаг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A92036" w:rsidRPr="00474FBD" w:rsidRDefault="00A92036" w:rsidP="009B77C6">
            <w:pPr>
              <w:tabs>
                <w:tab w:val="left" w:pos="754"/>
              </w:tabs>
              <w:jc w:val="center"/>
              <w:rPr>
                <w:bCs/>
                <w:color w:val="000000"/>
              </w:rPr>
            </w:pPr>
            <w:r w:rsidRPr="00474FBD">
              <w:rPr>
                <w:bCs/>
                <w:color w:val="000000"/>
              </w:rPr>
              <w:t>% от суммы сделки</w:t>
            </w:r>
          </w:p>
          <w:p w:rsidR="00A92036" w:rsidRPr="00647BAE" w:rsidRDefault="00A92036" w:rsidP="00647BAE">
            <w:pPr>
              <w:tabs>
                <w:tab w:val="left" w:pos="754"/>
              </w:tabs>
              <w:ind w:right="-108"/>
              <w:jc w:val="center"/>
            </w:pPr>
            <w:r w:rsidRPr="00474FBD">
              <w:rPr>
                <w:bCs/>
                <w:color w:val="000000"/>
              </w:rPr>
              <w:t>(за календарный день между датами исполнения первой и второй частей сделки РЕПО)</w:t>
            </w:r>
          </w:p>
          <w:p w:rsidR="00A92036" w:rsidRPr="00474FBD" w:rsidRDefault="00A92036" w:rsidP="00003C70">
            <w:pPr>
              <w:tabs>
                <w:tab w:val="left" w:pos="754"/>
              </w:tabs>
              <w:jc w:val="center"/>
              <w:rPr>
                <w:color w:val="000000"/>
              </w:rPr>
            </w:pPr>
            <w:r w:rsidRPr="00474FBD">
              <w:rPr>
                <w:color w:val="000000"/>
              </w:rPr>
              <w:t>0,05753</w:t>
            </w:r>
          </w:p>
          <w:p w:rsidR="00A92036" w:rsidRPr="00474FBD" w:rsidRDefault="00A92036" w:rsidP="00647BAE">
            <w:pPr>
              <w:tabs>
                <w:tab w:val="left" w:pos="754"/>
              </w:tabs>
              <w:jc w:val="center"/>
              <w:rPr>
                <w:color w:val="000000"/>
              </w:rPr>
            </w:pPr>
            <w:r w:rsidRPr="00474FBD">
              <w:rPr>
                <w:color w:val="000000"/>
              </w:rPr>
              <w:t>0,05205</w:t>
            </w:r>
          </w:p>
          <w:p w:rsidR="00A92036" w:rsidRPr="00647BAE" w:rsidRDefault="00A92036" w:rsidP="00647BAE">
            <w:pPr>
              <w:tabs>
                <w:tab w:val="left" w:pos="754"/>
              </w:tabs>
              <w:jc w:val="center"/>
              <w:rPr>
                <w:color w:val="000000"/>
              </w:rPr>
            </w:pPr>
            <w:r w:rsidRPr="00474FBD">
              <w:rPr>
                <w:color w:val="000000"/>
              </w:rPr>
              <w:t>Индивидуальный тариф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92036" w:rsidRPr="00474FBD" w:rsidRDefault="00A92036" w:rsidP="009B77C6">
            <w:pPr>
              <w:jc w:val="center"/>
            </w:pPr>
            <w:r w:rsidRPr="00474FBD">
              <w:t xml:space="preserve">+  затраты ТС и Компании </w:t>
            </w:r>
          </w:p>
          <w:p w:rsidR="00A92036" w:rsidRPr="00474FBD" w:rsidRDefault="00A92036" w:rsidP="009B77C6">
            <w:pPr>
              <w:jc w:val="center"/>
              <w:rPr>
                <w:bCs/>
                <w:color w:val="000000"/>
              </w:rPr>
            </w:pPr>
          </w:p>
          <w:p w:rsidR="00A92036" w:rsidRPr="00474FBD" w:rsidRDefault="00A92036" w:rsidP="009B77C6">
            <w:pPr>
              <w:jc w:val="center"/>
            </w:pPr>
            <w:r w:rsidRPr="00474FBD">
              <w:rPr>
                <w:bCs/>
                <w:color w:val="000000"/>
              </w:rPr>
              <w:t>Величина первой части сделок РЕПО</w:t>
            </w:r>
          </w:p>
          <w:p w:rsidR="00A92036" w:rsidRPr="00474FBD" w:rsidRDefault="00A92036" w:rsidP="009B77C6">
            <w:pPr>
              <w:ind w:left="-108" w:right="-108"/>
              <w:jc w:val="center"/>
              <w:rPr>
                <w:color w:val="000000"/>
              </w:rPr>
            </w:pPr>
          </w:p>
          <w:p w:rsidR="00A92036" w:rsidRPr="00647BAE" w:rsidRDefault="00A92036" w:rsidP="00647BAE">
            <w:pPr>
              <w:ind w:right="-108"/>
              <w:rPr>
                <w:color w:val="000000"/>
              </w:rPr>
            </w:pPr>
          </w:p>
          <w:p w:rsidR="00A92036" w:rsidRPr="00474FBD" w:rsidRDefault="00A92036" w:rsidP="009B77C6">
            <w:pPr>
              <w:ind w:left="-108" w:right="-108"/>
              <w:jc w:val="center"/>
            </w:pPr>
            <w:r w:rsidRPr="00474FBD">
              <w:rPr>
                <w:color w:val="000000"/>
              </w:rPr>
              <w:t>До 30 млн. руб.</w:t>
            </w:r>
          </w:p>
          <w:p w:rsidR="00A92036" w:rsidRPr="00474FBD" w:rsidRDefault="00A92036" w:rsidP="00647BAE">
            <w:pPr>
              <w:jc w:val="center"/>
            </w:pPr>
            <w:r w:rsidRPr="00474FBD">
              <w:rPr>
                <w:color w:val="000000"/>
              </w:rPr>
              <w:t>От 30 до 50 млн. руб.</w:t>
            </w:r>
          </w:p>
          <w:p w:rsidR="00A92036" w:rsidRPr="00474FBD" w:rsidRDefault="00A92036" w:rsidP="009B77C6">
            <w:pPr>
              <w:tabs>
                <w:tab w:val="left" w:pos="754"/>
              </w:tabs>
              <w:jc w:val="center"/>
            </w:pPr>
            <w:r w:rsidRPr="00474FBD">
              <w:rPr>
                <w:color w:val="000000"/>
              </w:rPr>
              <w:t>Свыше 50 млн. руб.</w:t>
            </w:r>
          </w:p>
        </w:tc>
      </w:tr>
      <w:tr w:rsidR="00A92036" w:rsidRPr="00474FBD" w:rsidTr="00BB7BA2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94"/>
        </w:trPr>
        <w:tc>
          <w:tcPr>
            <w:tcW w:w="424" w:type="dxa"/>
            <w:vMerge w:val="restart"/>
            <w:vAlign w:val="center"/>
          </w:tcPr>
          <w:p w:rsidR="00A92036" w:rsidRPr="001E4649" w:rsidRDefault="00BC4119" w:rsidP="0001338B">
            <w:pPr>
              <w:ind w:left="-108" w:right="-108"/>
              <w:jc w:val="center"/>
            </w:pPr>
            <w:r>
              <w:t>1</w:t>
            </w:r>
            <w:r w:rsidR="008B30B4">
              <w:t>5</w:t>
            </w:r>
            <w:r w:rsidR="00A92036" w:rsidRPr="001E4649">
              <w:t>.</w:t>
            </w:r>
          </w:p>
        </w:tc>
        <w:tc>
          <w:tcPr>
            <w:tcW w:w="4536" w:type="dxa"/>
            <w:gridSpan w:val="2"/>
            <w:vMerge w:val="restart"/>
            <w:tcBorders>
              <w:right w:val="single" w:sz="6" w:space="0" w:color="auto"/>
            </w:tcBorders>
            <w:vAlign w:val="center"/>
          </w:tcPr>
          <w:p w:rsidR="00A92036" w:rsidRPr="00474FBD" w:rsidRDefault="00A92036" w:rsidP="009B77C6">
            <w:pPr>
              <w:rPr>
                <w:i/>
              </w:rPr>
            </w:pPr>
            <w:r w:rsidRPr="00474FBD">
              <w:rPr>
                <w:i/>
              </w:rPr>
              <w:t>Сделки РЕПО, первая часть которых является продажей ценных бумаг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92036" w:rsidRPr="00474FBD" w:rsidRDefault="00A92036" w:rsidP="009B77C6">
            <w:pPr>
              <w:tabs>
                <w:tab w:val="left" w:pos="754"/>
              </w:tabs>
              <w:jc w:val="center"/>
              <w:rPr>
                <w:bCs/>
                <w:color w:val="000000"/>
              </w:rPr>
            </w:pPr>
            <w:r w:rsidRPr="00474FBD">
              <w:rPr>
                <w:bCs/>
                <w:color w:val="000000"/>
              </w:rPr>
              <w:t>% от суммы сделки</w:t>
            </w:r>
          </w:p>
          <w:p w:rsidR="00A92036" w:rsidRPr="00647BAE" w:rsidRDefault="00A92036" w:rsidP="00647BAE">
            <w:pPr>
              <w:tabs>
                <w:tab w:val="left" w:pos="754"/>
              </w:tabs>
              <w:ind w:right="-108"/>
              <w:jc w:val="center"/>
            </w:pPr>
            <w:r w:rsidRPr="00474FBD">
              <w:rPr>
                <w:bCs/>
                <w:color w:val="000000"/>
              </w:rPr>
              <w:t>(за календарный день между датами исполнения первой и второй частей сделки РЕПО)</w:t>
            </w:r>
          </w:p>
          <w:p w:rsidR="00A92036" w:rsidRPr="00474FBD" w:rsidRDefault="00A92036" w:rsidP="00003C70">
            <w:pPr>
              <w:tabs>
                <w:tab w:val="left" w:pos="754"/>
              </w:tabs>
              <w:jc w:val="center"/>
              <w:rPr>
                <w:color w:val="000000"/>
              </w:rPr>
            </w:pPr>
            <w:r w:rsidRPr="00474FBD">
              <w:rPr>
                <w:color w:val="000000"/>
                <w:lang w:val="en-US"/>
              </w:rPr>
              <w:t>0.0</w:t>
            </w:r>
            <w:r w:rsidRPr="00474FBD">
              <w:rPr>
                <w:color w:val="000000"/>
              </w:rPr>
              <w:t>685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92036" w:rsidRPr="00474FBD" w:rsidRDefault="00A92036" w:rsidP="001B6C12">
            <w:pPr>
              <w:jc w:val="center"/>
            </w:pPr>
            <w:r w:rsidRPr="00474FBD">
              <w:t xml:space="preserve">+  затраты ТС и Компании </w:t>
            </w:r>
          </w:p>
          <w:p w:rsidR="00A92036" w:rsidRPr="00474FBD" w:rsidRDefault="00A92036" w:rsidP="009B77C6">
            <w:pPr>
              <w:jc w:val="center"/>
              <w:rPr>
                <w:bCs/>
                <w:color w:val="000000"/>
              </w:rPr>
            </w:pPr>
          </w:p>
          <w:p w:rsidR="00A92036" w:rsidRPr="00474FBD" w:rsidRDefault="00A92036" w:rsidP="009B77C6">
            <w:pPr>
              <w:jc w:val="center"/>
              <w:rPr>
                <w:bCs/>
                <w:color w:val="000000"/>
                <w:lang w:val="en-US"/>
              </w:rPr>
            </w:pPr>
          </w:p>
          <w:p w:rsidR="00A92036" w:rsidRPr="00474FBD" w:rsidRDefault="00A92036" w:rsidP="009B77C6">
            <w:pPr>
              <w:jc w:val="center"/>
            </w:pPr>
            <w:r w:rsidRPr="00474FBD">
              <w:rPr>
                <w:bCs/>
                <w:color w:val="000000"/>
              </w:rPr>
              <w:t>Величина первой части сделок РЕПО</w:t>
            </w:r>
          </w:p>
          <w:p w:rsidR="00A92036" w:rsidRPr="00647BAE" w:rsidRDefault="00A92036" w:rsidP="00647BAE">
            <w:pPr>
              <w:ind w:right="-108"/>
              <w:rPr>
                <w:color w:val="000000"/>
              </w:rPr>
            </w:pPr>
          </w:p>
          <w:p w:rsidR="00A92036" w:rsidRPr="00474FBD" w:rsidRDefault="00A92036" w:rsidP="009B77C6">
            <w:pPr>
              <w:ind w:left="-108" w:right="-108"/>
              <w:jc w:val="center"/>
            </w:pPr>
            <w:r w:rsidRPr="00474FBD">
              <w:rPr>
                <w:color w:val="000000"/>
              </w:rPr>
              <w:t>До 30 млн. руб.</w:t>
            </w:r>
          </w:p>
        </w:tc>
      </w:tr>
      <w:tr w:rsidR="00A92036" w:rsidRPr="00474FBD" w:rsidTr="00647BAE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77"/>
        </w:trPr>
        <w:tc>
          <w:tcPr>
            <w:tcW w:w="424" w:type="dxa"/>
            <w:vMerge/>
            <w:vAlign w:val="center"/>
          </w:tcPr>
          <w:p w:rsidR="00A92036" w:rsidRPr="001E4649" w:rsidRDefault="00A92036" w:rsidP="009B77C6">
            <w:pPr>
              <w:ind w:left="-108" w:right="-108"/>
              <w:jc w:val="center"/>
            </w:pPr>
          </w:p>
        </w:tc>
        <w:tc>
          <w:tcPr>
            <w:tcW w:w="4536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:rsidR="00A92036" w:rsidRPr="00474FBD" w:rsidRDefault="00A92036" w:rsidP="009B77C6">
            <w:pPr>
              <w:rPr>
                <w:i/>
              </w:rPr>
            </w:pPr>
          </w:p>
        </w:tc>
        <w:tc>
          <w:tcPr>
            <w:tcW w:w="2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92036" w:rsidRPr="00474FBD" w:rsidRDefault="00A92036" w:rsidP="00003C70">
            <w:pPr>
              <w:tabs>
                <w:tab w:val="left" w:pos="754"/>
              </w:tabs>
              <w:jc w:val="center"/>
              <w:rPr>
                <w:color w:val="000000"/>
              </w:rPr>
            </w:pPr>
            <w:r w:rsidRPr="00474FBD">
              <w:rPr>
                <w:color w:val="000000"/>
              </w:rPr>
              <w:t>0,0630</w:t>
            </w: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92036" w:rsidRPr="00474FBD" w:rsidRDefault="00A92036" w:rsidP="009B77C6">
            <w:pPr>
              <w:jc w:val="center"/>
              <w:rPr>
                <w:color w:val="000000"/>
              </w:rPr>
            </w:pPr>
            <w:r w:rsidRPr="00474FBD">
              <w:rPr>
                <w:color w:val="000000"/>
              </w:rPr>
              <w:t>От 30 до 50 млн. руб.</w:t>
            </w:r>
          </w:p>
        </w:tc>
      </w:tr>
      <w:tr w:rsidR="00A92036" w:rsidRPr="00474FBD" w:rsidTr="00BB7BA2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136"/>
        </w:trPr>
        <w:tc>
          <w:tcPr>
            <w:tcW w:w="424" w:type="dxa"/>
            <w:vMerge/>
            <w:vAlign w:val="center"/>
          </w:tcPr>
          <w:p w:rsidR="00A92036" w:rsidRPr="001E4649" w:rsidRDefault="00A92036" w:rsidP="009B77C6">
            <w:pPr>
              <w:ind w:left="-108" w:right="-108"/>
              <w:jc w:val="center"/>
            </w:pPr>
          </w:p>
        </w:tc>
        <w:tc>
          <w:tcPr>
            <w:tcW w:w="4536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:rsidR="00A92036" w:rsidRPr="00474FBD" w:rsidRDefault="00A92036" w:rsidP="009B77C6">
            <w:pPr>
              <w:rPr>
                <w:i/>
              </w:rPr>
            </w:pPr>
          </w:p>
        </w:tc>
        <w:tc>
          <w:tcPr>
            <w:tcW w:w="2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2036" w:rsidRPr="00474FBD" w:rsidRDefault="00A92036" w:rsidP="009B77C6">
            <w:pPr>
              <w:tabs>
                <w:tab w:val="left" w:pos="754"/>
              </w:tabs>
              <w:jc w:val="center"/>
              <w:rPr>
                <w:color w:val="000000"/>
              </w:rPr>
            </w:pPr>
            <w:r w:rsidRPr="00474FBD">
              <w:rPr>
                <w:color w:val="000000"/>
              </w:rPr>
              <w:t>Индивидуальный тариф</w:t>
            </w: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2036" w:rsidRPr="00474FBD" w:rsidRDefault="00A92036" w:rsidP="009B77C6">
            <w:pPr>
              <w:tabs>
                <w:tab w:val="left" w:pos="754"/>
              </w:tabs>
              <w:jc w:val="center"/>
            </w:pPr>
            <w:r w:rsidRPr="00474FBD">
              <w:rPr>
                <w:color w:val="000000"/>
              </w:rPr>
              <w:t>Свыше 50 млн. руб.</w:t>
            </w:r>
          </w:p>
        </w:tc>
      </w:tr>
      <w:tr w:rsidR="00A92036" w:rsidRPr="001E4649" w:rsidTr="00643B90">
        <w:tblPrEx>
          <w:tblCellMar>
            <w:top w:w="0" w:type="dxa"/>
            <w:bottom w:w="0" w:type="dxa"/>
          </w:tblCellMar>
        </w:tblPrEx>
        <w:trPr>
          <w:cantSplit/>
          <w:trHeight w:val="271"/>
        </w:trPr>
        <w:tc>
          <w:tcPr>
            <w:tcW w:w="10933" w:type="dxa"/>
            <w:gridSpan w:val="6"/>
            <w:shd w:val="clear" w:color="auto" w:fill="98C7FA"/>
            <w:vAlign w:val="center"/>
          </w:tcPr>
          <w:p w:rsidR="00A92036" w:rsidRPr="00994945" w:rsidRDefault="00A92036" w:rsidP="00541BA1">
            <w:pPr>
              <w:ind w:left="-108" w:right="-108"/>
              <w:jc w:val="center"/>
              <w:rPr>
                <w:b/>
                <w:i/>
                <w:sz w:val="22"/>
              </w:rPr>
            </w:pPr>
            <w:r w:rsidRPr="00994945">
              <w:rPr>
                <w:b/>
                <w:i/>
                <w:sz w:val="22"/>
              </w:rPr>
              <w:t>Сделки РЕПО</w:t>
            </w:r>
            <w:r w:rsidR="008477D8" w:rsidRPr="00994945">
              <w:rPr>
                <w:b/>
                <w:i/>
                <w:sz w:val="22"/>
              </w:rPr>
              <w:t xml:space="preserve"> для использования временно свободных ЦБ и ДС</w:t>
            </w:r>
          </w:p>
        </w:tc>
      </w:tr>
      <w:tr w:rsidR="00A92036" w:rsidRPr="00474FBD" w:rsidTr="008477D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136"/>
        </w:trPr>
        <w:tc>
          <w:tcPr>
            <w:tcW w:w="424" w:type="dxa"/>
            <w:tcBorders>
              <w:bottom w:val="single" w:sz="6" w:space="0" w:color="auto"/>
            </w:tcBorders>
            <w:vAlign w:val="center"/>
          </w:tcPr>
          <w:p w:rsidR="00A92036" w:rsidRPr="00767F0C" w:rsidRDefault="00BC4119" w:rsidP="0001338B">
            <w:pPr>
              <w:ind w:left="-108" w:right="-108"/>
              <w:jc w:val="center"/>
            </w:pPr>
            <w:r>
              <w:t>1</w:t>
            </w:r>
            <w:r w:rsidR="008B30B4">
              <w:t>6</w:t>
            </w:r>
            <w:r w:rsidR="00A92036">
              <w:t>.</w:t>
            </w:r>
          </w:p>
        </w:tc>
        <w:tc>
          <w:tcPr>
            <w:tcW w:w="4536" w:type="dxa"/>
            <w:gridSpan w:val="2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6067B0" w:rsidRDefault="00A92036" w:rsidP="009B77C6">
            <w:pPr>
              <w:pStyle w:val="a7"/>
              <w:jc w:val="both"/>
              <w:rPr>
                <w:i/>
              </w:rPr>
            </w:pPr>
            <w:r w:rsidRPr="00474FBD">
              <w:rPr>
                <w:i/>
              </w:rPr>
              <w:t>Сделки РЕПО</w:t>
            </w:r>
          </w:p>
          <w:p w:rsidR="00FC76A0" w:rsidRPr="006067B0" w:rsidRDefault="00FC76A0" w:rsidP="006067B0"/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76A0" w:rsidRPr="006067B0" w:rsidRDefault="00337828" w:rsidP="006067B0">
            <w:pPr>
              <w:tabs>
                <w:tab w:val="left" w:pos="754"/>
              </w:tabs>
              <w:jc w:val="center"/>
            </w:pPr>
            <w:r w:rsidRPr="00994945">
              <w:t>0,0006</w:t>
            </w:r>
            <w:r>
              <w:t xml:space="preserve"> </w:t>
            </w:r>
            <w:r w:rsidR="00A92036" w:rsidRPr="00474FBD">
              <w:t xml:space="preserve">% от суммы сделки по первой части сделки РЕПО за каждый </w:t>
            </w:r>
            <w:r w:rsidR="00A92036" w:rsidRPr="00474FBD">
              <w:rPr>
                <w:bCs/>
                <w:color w:val="000000"/>
              </w:rPr>
              <w:t>календарный день между датами исполнения первой и второй частей сделки РЕПО.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92036" w:rsidRPr="00541BA1" w:rsidRDefault="00A92036" w:rsidP="009B77C6">
            <w:pPr>
              <w:ind w:left="-108" w:right="-108"/>
              <w:jc w:val="center"/>
            </w:pPr>
            <w:r w:rsidRPr="00541BA1">
              <w:t>+ комиссия ТС, сторонней организации или субброкера</w:t>
            </w:r>
          </w:p>
          <w:p w:rsidR="00FC76A0" w:rsidRPr="006067B0" w:rsidRDefault="00A92036" w:rsidP="006067B0">
            <w:pPr>
              <w:jc w:val="center"/>
            </w:pPr>
            <w:r w:rsidRPr="00541BA1">
              <w:t>(при использовании их услуг)</w:t>
            </w:r>
          </w:p>
        </w:tc>
      </w:tr>
      <w:tr w:rsidR="00541BA1" w:rsidRPr="00474FBD" w:rsidTr="008477D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136"/>
        </w:trPr>
        <w:tc>
          <w:tcPr>
            <w:tcW w:w="10915" w:type="dxa"/>
            <w:gridSpan w:val="5"/>
            <w:tcBorders>
              <w:right w:val="single" w:sz="4" w:space="0" w:color="auto"/>
            </w:tcBorders>
            <w:shd w:val="clear" w:color="auto" w:fill="99CCFF"/>
            <w:vAlign w:val="center"/>
          </w:tcPr>
          <w:p w:rsidR="00541BA1" w:rsidRPr="00994945" w:rsidRDefault="00541BA1" w:rsidP="00337828">
            <w:pPr>
              <w:shd w:val="clear" w:color="auto" w:fill="83B4E1"/>
              <w:ind w:left="-108" w:right="-108"/>
              <w:jc w:val="center"/>
              <w:rPr>
                <w:b/>
                <w:i/>
                <w:sz w:val="22"/>
              </w:rPr>
            </w:pPr>
            <w:r w:rsidRPr="00994945">
              <w:rPr>
                <w:b/>
                <w:i/>
                <w:sz w:val="22"/>
              </w:rPr>
              <w:t xml:space="preserve">Сделки РЕПО </w:t>
            </w:r>
            <w:r w:rsidR="00337828" w:rsidRPr="00994945">
              <w:rPr>
                <w:b/>
                <w:i/>
                <w:sz w:val="22"/>
              </w:rPr>
              <w:t>с ЦК</w:t>
            </w:r>
          </w:p>
        </w:tc>
      </w:tr>
      <w:tr w:rsidR="00541BA1" w:rsidRPr="00474FBD" w:rsidTr="006067B0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1635"/>
        </w:trPr>
        <w:tc>
          <w:tcPr>
            <w:tcW w:w="424" w:type="dxa"/>
            <w:vAlign w:val="center"/>
          </w:tcPr>
          <w:p w:rsidR="00541BA1" w:rsidRPr="00767F0C" w:rsidRDefault="00887ED5" w:rsidP="0001338B">
            <w:pPr>
              <w:ind w:left="-108" w:right="-108"/>
              <w:jc w:val="center"/>
            </w:pPr>
            <w:r>
              <w:t>1</w:t>
            </w:r>
            <w:r w:rsidR="008B30B4">
              <w:t>7</w:t>
            </w:r>
            <w:r w:rsidR="00541BA1">
              <w:t>.</w:t>
            </w:r>
          </w:p>
        </w:tc>
        <w:tc>
          <w:tcPr>
            <w:tcW w:w="4536" w:type="dxa"/>
            <w:gridSpan w:val="2"/>
            <w:tcBorders>
              <w:right w:val="single" w:sz="4" w:space="0" w:color="auto"/>
            </w:tcBorders>
            <w:vAlign w:val="center"/>
          </w:tcPr>
          <w:p w:rsidR="006067B0" w:rsidRDefault="00541BA1" w:rsidP="00337828">
            <w:pPr>
              <w:pStyle w:val="a7"/>
              <w:jc w:val="both"/>
              <w:rPr>
                <w:i/>
              </w:rPr>
            </w:pPr>
            <w:r w:rsidRPr="00474FBD">
              <w:rPr>
                <w:i/>
              </w:rPr>
              <w:t>Сделки РЕПО</w:t>
            </w:r>
            <w:r w:rsidR="00337828">
              <w:rPr>
                <w:i/>
              </w:rPr>
              <w:t xml:space="preserve"> с Центральным контрагентом</w:t>
            </w:r>
          </w:p>
          <w:p w:rsidR="00541BA1" w:rsidRPr="006067B0" w:rsidRDefault="00541BA1" w:rsidP="006067B0"/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BA1" w:rsidRPr="006067B0" w:rsidRDefault="00C945A8" w:rsidP="006067B0">
            <w:pPr>
              <w:tabs>
                <w:tab w:val="left" w:pos="754"/>
              </w:tabs>
              <w:jc w:val="center"/>
            </w:pPr>
            <w:r w:rsidRPr="00994945">
              <w:t xml:space="preserve">0,007 </w:t>
            </w:r>
            <w:r w:rsidR="00541BA1" w:rsidRPr="00994945">
              <w:t>%</w:t>
            </w:r>
            <w:r w:rsidR="00541BA1" w:rsidRPr="00474FBD">
              <w:t xml:space="preserve"> от суммы сделки по первой части сделки РЕПО за каждый </w:t>
            </w:r>
            <w:r w:rsidR="00541BA1" w:rsidRPr="00474FBD">
              <w:rPr>
                <w:bCs/>
                <w:color w:val="000000"/>
              </w:rPr>
              <w:t>календарный день между датами исполнения первой и второй частей сделки РЕПО.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BA1" w:rsidRPr="00474FBD" w:rsidRDefault="00541BA1" w:rsidP="00541BA1">
            <w:pPr>
              <w:ind w:left="-108" w:right="-108"/>
              <w:jc w:val="center"/>
            </w:pPr>
            <w:r w:rsidRPr="00474FBD">
              <w:t>+ комиссия ТС, сторонней организации или субброкера</w:t>
            </w:r>
          </w:p>
          <w:p w:rsidR="00541BA1" w:rsidRPr="00474FBD" w:rsidRDefault="00541BA1" w:rsidP="00541BA1">
            <w:pPr>
              <w:jc w:val="center"/>
            </w:pPr>
            <w:r w:rsidRPr="00474FBD">
              <w:t>(при использовании их услуг)</w:t>
            </w:r>
          </w:p>
          <w:p w:rsidR="00541BA1" w:rsidRPr="00474FBD" w:rsidRDefault="00541BA1" w:rsidP="00541BA1">
            <w:pPr>
              <w:jc w:val="center"/>
            </w:pPr>
          </w:p>
          <w:p w:rsidR="00541BA1" w:rsidRDefault="00541BA1" w:rsidP="00541BA1">
            <w:pPr>
              <w:tabs>
                <w:tab w:val="left" w:pos="754"/>
              </w:tabs>
              <w:jc w:val="center"/>
              <w:rPr>
                <w:color w:val="000000"/>
              </w:rPr>
            </w:pPr>
          </w:p>
          <w:p w:rsidR="00541BA1" w:rsidRPr="00FC76A0" w:rsidRDefault="00541BA1" w:rsidP="006067B0"/>
        </w:tc>
      </w:tr>
      <w:tr w:rsidR="008B30B4" w:rsidRPr="00474FBD" w:rsidTr="006067B0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1635"/>
        </w:trPr>
        <w:tc>
          <w:tcPr>
            <w:tcW w:w="424" w:type="dxa"/>
            <w:vAlign w:val="center"/>
          </w:tcPr>
          <w:p w:rsidR="008B30B4" w:rsidRDefault="008B30B4" w:rsidP="0001338B">
            <w:pPr>
              <w:ind w:left="-108" w:right="-108"/>
              <w:jc w:val="center"/>
            </w:pPr>
            <w:r>
              <w:t>18.</w:t>
            </w:r>
          </w:p>
        </w:tc>
        <w:tc>
          <w:tcPr>
            <w:tcW w:w="4536" w:type="dxa"/>
            <w:gridSpan w:val="2"/>
            <w:tcBorders>
              <w:right w:val="single" w:sz="4" w:space="0" w:color="auto"/>
            </w:tcBorders>
            <w:vAlign w:val="center"/>
          </w:tcPr>
          <w:p w:rsidR="008B30B4" w:rsidRPr="00D77A19" w:rsidRDefault="008B30B4" w:rsidP="008B30B4">
            <w:pPr>
              <w:pStyle w:val="a7"/>
              <w:jc w:val="both"/>
              <w:rPr>
                <w:i/>
              </w:rPr>
            </w:pPr>
            <w:r w:rsidRPr="00D77A19">
              <w:rPr>
                <w:i/>
              </w:rPr>
              <w:t>Сделки РЕПО с Центральным контрагентом для Управляющих компаний и клиентов Доверительного управления.</w:t>
            </w:r>
          </w:p>
          <w:p w:rsidR="008B30B4" w:rsidRPr="00D77A19" w:rsidRDefault="008B30B4" w:rsidP="00337828">
            <w:pPr>
              <w:pStyle w:val="a7"/>
              <w:jc w:val="both"/>
              <w:rPr>
                <w:i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B4" w:rsidRPr="00D77A19" w:rsidRDefault="008B30B4" w:rsidP="006067B0">
            <w:pPr>
              <w:tabs>
                <w:tab w:val="left" w:pos="754"/>
              </w:tabs>
              <w:jc w:val="center"/>
            </w:pPr>
            <w:r w:rsidRPr="00D77A19">
              <w:t xml:space="preserve">0,004 % от суммы сделки по первой части сделки РЕПО за каждый </w:t>
            </w:r>
            <w:r w:rsidRPr="00D77A19">
              <w:rPr>
                <w:bCs/>
              </w:rPr>
              <w:t>календарный день между датами исполнения первой и второй частей сделки РЕПО.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B4" w:rsidRPr="00D77A19" w:rsidRDefault="008B30B4" w:rsidP="008B30B4">
            <w:pPr>
              <w:ind w:left="-108" w:right="-108"/>
              <w:jc w:val="center"/>
            </w:pPr>
            <w:r w:rsidRPr="00D77A19">
              <w:t>+ комиссия ТС, сторонней организации или субброкера</w:t>
            </w:r>
          </w:p>
          <w:p w:rsidR="008B30B4" w:rsidRPr="00D77A19" w:rsidRDefault="008B30B4" w:rsidP="008B30B4">
            <w:pPr>
              <w:jc w:val="center"/>
            </w:pPr>
            <w:r w:rsidRPr="00D77A19">
              <w:t>(при использовании их услуг)</w:t>
            </w:r>
          </w:p>
          <w:p w:rsidR="008B30B4" w:rsidRPr="00D77A19" w:rsidRDefault="008B30B4" w:rsidP="00541BA1">
            <w:pPr>
              <w:ind w:left="-108" w:right="-108"/>
              <w:jc w:val="center"/>
            </w:pPr>
          </w:p>
        </w:tc>
      </w:tr>
      <w:tr w:rsidR="00541BA1" w:rsidTr="008477D8">
        <w:tblPrEx>
          <w:tblCellMar>
            <w:top w:w="0" w:type="dxa"/>
            <w:bottom w:w="0" w:type="dxa"/>
          </w:tblCellMar>
        </w:tblPrEx>
        <w:trPr>
          <w:cantSplit/>
          <w:trHeight w:val="244"/>
        </w:trPr>
        <w:tc>
          <w:tcPr>
            <w:tcW w:w="10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8C7FA"/>
            <w:vAlign w:val="center"/>
          </w:tcPr>
          <w:p w:rsidR="00541BA1" w:rsidRPr="00474FBD" w:rsidRDefault="00541BA1" w:rsidP="004F542A">
            <w:pPr>
              <w:ind w:left="-108" w:right="-108"/>
              <w:jc w:val="center"/>
              <w:rPr>
                <w:sz w:val="22"/>
              </w:rPr>
            </w:pPr>
            <w:r w:rsidRPr="00474FBD">
              <w:rPr>
                <w:b/>
                <w:i/>
                <w:sz w:val="22"/>
              </w:rPr>
              <w:t xml:space="preserve">Информационные  услуги на рынке </w:t>
            </w:r>
            <w:r>
              <w:rPr>
                <w:b/>
                <w:i/>
                <w:sz w:val="22"/>
              </w:rPr>
              <w:t>ценных бумаг</w:t>
            </w:r>
          </w:p>
        </w:tc>
      </w:tr>
      <w:tr w:rsidR="00541BA1" w:rsidRPr="00384A65" w:rsidTr="00FC76A0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42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41BA1" w:rsidRDefault="00541BA1" w:rsidP="004F542A">
            <w:pPr>
              <w:ind w:left="-108" w:right="-108"/>
              <w:jc w:val="center"/>
              <w:rPr>
                <w:sz w:val="22"/>
              </w:rPr>
            </w:pPr>
          </w:p>
          <w:p w:rsidR="00541BA1" w:rsidRPr="00384A65" w:rsidRDefault="00887ED5" w:rsidP="0001338B">
            <w:pPr>
              <w:ind w:left="-108" w:right="-108"/>
              <w:jc w:val="center"/>
              <w:rPr>
                <w:sz w:val="22"/>
              </w:rPr>
            </w:pPr>
            <w:r>
              <w:t>1</w:t>
            </w:r>
            <w:r w:rsidR="008B30B4">
              <w:t>9</w:t>
            </w:r>
            <w:r w:rsidR="00541BA1" w:rsidRPr="00384A65">
              <w:rPr>
                <w:sz w:val="22"/>
              </w:rPr>
              <w:t>.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1BA1" w:rsidRPr="00474FBD" w:rsidRDefault="00541BA1" w:rsidP="004F542A">
            <w:pPr>
              <w:jc w:val="both"/>
            </w:pP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1BA1" w:rsidRPr="00474FBD" w:rsidRDefault="00541BA1" w:rsidP="004F542A">
            <w:pPr>
              <w:ind w:right="-108"/>
              <w:jc w:val="center"/>
            </w:pPr>
          </w:p>
        </w:tc>
        <w:tc>
          <w:tcPr>
            <w:tcW w:w="3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BA1" w:rsidRPr="00474FBD" w:rsidRDefault="00541BA1" w:rsidP="007B4F60">
            <w:pPr>
              <w:ind w:right="-108"/>
            </w:pPr>
            <w:r w:rsidRPr="00474FBD">
              <w:t>Не взимается, если брокерская комиссия за текущий месяц превышает 390 руб.</w:t>
            </w:r>
          </w:p>
          <w:p w:rsidR="00541BA1" w:rsidRPr="00474FBD" w:rsidRDefault="00541BA1" w:rsidP="007B4F60">
            <w:pPr>
              <w:ind w:left="-108" w:right="-108"/>
            </w:pPr>
            <w:r>
              <w:t xml:space="preserve">  </w:t>
            </w:r>
            <w:r w:rsidRPr="00BC4119">
              <w:t xml:space="preserve">+ фактические расходы по тарифам </w:t>
            </w:r>
            <w:r>
              <w:t xml:space="preserve">                     </w:t>
            </w:r>
            <w:r w:rsidR="0001338B">
              <w:t xml:space="preserve"> </w:t>
            </w:r>
            <w:r w:rsidRPr="00BC4119">
              <w:t>первичного брокера</w:t>
            </w:r>
          </w:p>
        </w:tc>
      </w:tr>
      <w:tr w:rsidR="00541BA1" w:rsidRPr="00384A65" w:rsidTr="004C600A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541BA1" w:rsidRPr="00384A65" w:rsidRDefault="00541BA1" w:rsidP="004F542A">
            <w:pPr>
              <w:ind w:left="-108" w:right="-108"/>
              <w:jc w:val="center"/>
              <w:rPr>
                <w:sz w:val="22"/>
              </w:rPr>
            </w:pPr>
          </w:p>
        </w:tc>
        <w:tc>
          <w:tcPr>
            <w:tcW w:w="4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1BA1" w:rsidRPr="00474FBD" w:rsidRDefault="00541BA1" w:rsidP="004F542A">
            <w:pPr>
              <w:jc w:val="both"/>
              <w:rPr>
                <w:i/>
                <w:sz w:val="18"/>
                <w:szCs w:val="18"/>
              </w:rPr>
            </w:pPr>
            <w:r w:rsidRPr="00474FBD">
              <w:rPr>
                <w:i/>
                <w:sz w:val="18"/>
                <w:szCs w:val="18"/>
              </w:rPr>
              <w:t>Абонентская плата за пользование «ИТС-Брокер»</w:t>
            </w:r>
          </w:p>
        </w:tc>
        <w:tc>
          <w:tcPr>
            <w:tcW w:w="24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1BA1" w:rsidRPr="00474FBD" w:rsidRDefault="00541BA1" w:rsidP="004F542A">
            <w:pPr>
              <w:ind w:right="-108"/>
              <w:jc w:val="center"/>
            </w:pPr>
            <w:r w:rsidRPr="00474FBD">
              <w:t>Бесплатно</w:t>
            </w:r>
          </w:p>
        </w:tc>
        <w:tc>
          <w:tcPr>
            <w:tcW w:w="3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BA1" w:rsidRPr="00474FBD" w:rsidRDefault="00541BA1" w:rsidP="007B4F60">
            <w:pPr>
              <w:ind w:left="-108" w:right="-108"/>
            </w:pPr>
          </w:p>
        </w:tc>
      </w:tr>
      <w:tr w:rsidR="00541BA1" w:rsidRPr="00384A65" w:rsidTr="006067B0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424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:rsidR="00541BA1" w:rsidRPr="00384A65" w:rsidRDefault="00541BA1" w:rsidP="004F542A">
            <w:pPr>
              <w:ind w:left="-108" w:right="-108"/>
              <w:jc w:val="center"/>
              <w:rPr>
                <w:sz w:val="22"/>
              </w:rPr>
            </w:pPr>
          </w:p>
        </w:tc>
        <w:tc>
          <w:tcPr>
            <w:tcW w:w="4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BA1" w:rsidRPr="00474FBD" w:rsidRDefault="00541BA1" w:rsidP="004F542A">
            <w:pPr>
              <w:jc w:val="both"/>
              <w:rPr>
                <w:i/>
                <w:sz w:val="18"/>
                <w:szCs w:val="18"/>
              </w:rPr>
            </w:pPr>
            <w:r w:rsidRPr="00474FBD">
              <w:rPr>
                <w:i/>
                <w:sz w:val="18"/>
                <w:szCs w:val="18"/>
              </w:rPr>
              <w:t>Абонентская плата за пользование «</w:t>
            </w:r>
            <w:r w:rsidRPr="00474FBD">
              <w:rPr>
                <w:i/>
                <w:sz w:val="18"/>
                <w:szCs w:val="18"/>
                <w:lang w:val="en-US"/>
              </w:rPr>
              <w:t>QUIK</w:t>
            </w:r>
            <w:r w:rsidRPr="00474FBD">
              <w:rPr>
                <w:i/>
                <w:sz w:val="18"/>
                <w:szCs w:val="18"/>
              </w:rPr>
              <w:t>-ПФК»</w:t>
            </w:r>
          </w:p>
          <w:p w:rsidR="00541BA1" w:rsidRPr="00474FBD" w:rsidRDefault="00541BA1" w:rsidP="004F542A">
            <w:pPr>
              <w:jc w:val="both"/>
              <w:rPr>
                <w:i/>
                <w:sz w:val="18"/>
                <w:szCs w:val="18"/>
              </w:rPr>
            </w:pPr>
          </w:p>
          <w:p w:rsidR="00541BA1" w:rsidRPr="00474FBD" w:rsidRDefault="00541BA1" w:rsidP="004F542A">
            <w:pPr>
              <w:jc w:val="both"/>
              <w:rPr>
                <w:i/>
              </w:rPr>
            </w:pPr>
            <w:r w:rsidRPr="00474FBD">
              <w:rPr>
                <w:i/>
                <w:sz w:val="18"/>
                <w:szCs w:val="18"/>
              </w:rPr>
              <w:t>Плата за подключение  «</w:t>
            </w:r>
            <w:r w:rsidRPr="00474FBD">
              <w:rPr>
                <w:i/>
                <w:sz w:val="18"/>
                <w:szCs w:val="18"/>
                <w:lang w:val="en-US"/>
              </w:rPr>
              <w:t>QUIK</w:t>
            </w:r>
            <w:r w:rsidRPr="00474FBD">
              <w:rPr>
                <w:i/>
                <w:sz w:val="18"/>
                <w:szCs w:val="18"/>
              </w:rPr>
              <w:t>-</w:t>
            </w:r>
            <w:r w:rsidRPr="00474FBD">
              <w:rPr>
                <w:i/>
                <w:sz w:val="18"/>
                <w:szCs w:val="18"/>
                <w:lang w:val="en-US"/>
              </w:rPr>
              <w:t>FORTS</w:t>
            </w:r>
            <w:r w:rsidRPr="00474FBD">
              <w:rPr>
                <w:i/>
                <w:sz w:val="18"/>
                <w:szCs w:val="18"/>
              </w:rPr>
              <w:t xml:space="preserve">» </w:t>
            </w:r>
          </w:p>
        </w:tc>
        <w:tc>
          <w:tcPr>
            <w:tcW w:w="24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A1" w:rsidRPr="00474FBD" w:rsidRDefault="00541BA1" w:rsidP="004F542A">
            <w:pPr>
              <w:ind w:right="-108"/>
              <w:jc w:val="center"/>
            </w:pPr>
            <w:r w:rsidRPr="00474FBD">
              <w:t>390 руб. в месяц</w:t>
            </w:r>
          </w:p>
          <w:p w:rsidR="00541BA1" w:rsidRPr="00474FBD" w:rsidRDefault="00541BA1" w:rsidP="004F542A">
            <w:pPr>
              <w:ind w:right="-108"/>
              <w:jc w:val="center"/>
            </w:pPr>
          </w:p>
          <w:p w:rsidR="00541BA1" w:rsidRPr="00474FBD" w:rsidRDefault="00541BA1" w:rsidP="004F542A">
            <w:pPr>
              <w:ind w:right="-108"/>
              <w:jc w:val="center"/>
            </w:pPr>
            <w:r>
              <w:t>Бесплатно</w:t>
            </w:r>
          </w:p>
        </w:tc>
        <w:tc>
          <w:tcPr>
            <w:tcW w:w="35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A1" w:rsidRPr="00474FBD" w:rsidRDefault="00541BA1" w:rsidP="007B4F60">
            <w:pPr>
              <w:ind w:left="-108" w:right="-108"/>
            </w:pPr>
          </w:p>
        </w:tc>
      </w:tr>
      <w:tr w:rsidR="00541BA1" w:rsidTr="00BC4119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42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541BA1" w:rsidRDefault="008B30B4" w:rsidP="0001338B">
            <w:pPr>
              <w:ind w:left="-108" w:right="-108"/>
              <w:jc w:val="center"/>
              <w:rPr>
                <w:sz w:val="22"/>
              </w:rPr>
            </w:pPr>
            <w:r>
              <w:lastRenderedPageBreak/>
              <w:t>20</w:t>
            </w:r>
            <w:r w:rsidR="00541BA1" w:rsidRPr="00BC4119">
              <w:t>.</w:t>
            </w:r>
          </w:p>
        </w:tc>
        <w:tc>
          <w:tcPr>
            <w:tcW w:w="452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541BA1" w:rsidRPr="00BC4119" w:rsidRDefault="00541BA1" w:rsidP="00CF5872">
            <w:pPr>
              <w:rPr>
                <w:i/>
                <w:color w:val="FF0000"/>
              </w:rPr>
            </w:pPr>
            <w:r w:rsidRPr="00BC4119">
              <w:rPr>
                <w:i/>
              </w:rPr>
              <w:t>Единовременная услуга “Формирование портфеля” по Индивидуальному</w:t>
            </w:r>
            <w:r w:rsidRPr="00BC4119">
              <w:rPr>
                <w:i/>
                <w:color w:val="FF0000"/>
              </w:rPr>
              <w:t xml:space="preserve"> </w:t>
            </w:r>
            <w:r w:rsidRPr="00BC4119">
              <w:rPr>
                <w:i/>
              </w:rPr>
              <w:t>Инвестиционному Счету (ИИС) или брокерскому счету</w:t>
            </w:r>
          </w:p>
        </w:tc>
        <w:tc>
          <w:tcPr>
            <w:tcW w:w="2422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541BA1" w:rsidRPr="00BC4119" w:rsidRDefault="00541BA1" w:rsidP="00CF5872">
            <w:pPr>
              <w:ind w:left="-107" w:right="-108" w:hanging="1"/>
              <w:jc w:val="center"/>
            </w:pPr>
            <w:r w:rsidRPr="00BC4119">
              <w:t>1% от стоимости приобретенных активов</w:t>
            </w:r>
          </w:p>
        </w:tc>
        <w:tc>
          <w:tcPr>
            <w:tcW w:w="3562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541BA1" w:rsidRPr="0065416F" w:rsidRDefault="00541BA1" w:rsidP="004F542A">
            <w:pPr>
              <w:ind w:right="-108"/>
              <w:jc w:val="center"/>
            </w:pPr>
          </w:p>
        </w:tc>
      </w:tr>
      <w:tr w:rsidR="00541BA1" w:rsidTr="00BC4119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42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541BA1" w:rsidRPr="00BC4119" w:rsidRDefault="008B30B4" w:rsidP="0001338B">
            <w:pPr>
              <w:ind w:left="-108" w:right="-108"/>
              <w:jc w:val="center"/>
            </w:pPr>
            <w:r>
              <w:t>21</w:t>
            </w:r>
            <w:r w:rsidR="00541BA1" w:rsidRPr="00BC4119">
              <w:t>.</w:t>
            </w:r>
          </w:p>
        </w:tc>
        <w:tc>
          <w:tcPr>
            <w:tcW w:w="452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541BA1" w:rsidRPr="00BC4119" w:rsidRDefault="00541BA1" w:rsidP="00E22A97">
            <w:pPr>
              <w:rPr>
                <w:i/>
              </w:rPr>
            </w:pPr>
            <w:r w:rsidRPr="00BC4119">
              <w:rPr>
                <w:i/>
              </w:rPr>
              <w:t>Использование системы ЭДО “Клиент-Брокер»</w:t>
            </w:r>
          </w:p>
          <w:p w:rsidR="00541BA1" w:rsidRDefault="00541BA1" w:rsidP="00E22A97">
            <w:pPr>
              <w:ind w:left="-108"/>
              <w:jc w:val="both"/>
              <w:rPr>
                <w:i/>
              </w:rPr>
            </w:pPr>
            <w:r>
              <w:rPr>
                <w:i/>
              </w:rPr>
              <w:t xml:space="preserve">  </w:t>
            </w:r>
            <w:r w:rsidRPr="00BC4119">
              <w:rPr>
                <w:i/>
              </w:rPr>
              <w:t>Изготовление ключа ЭЦП для ЭДО</w:t>
            </w:r>
          </w:p>
          <w:p w:rsidR="00541BA1" w:rsidRPr="00414969" w:rsidRDefault="00541BA1" w:rsidP="00E22A97">
            <w:pPr>
              <w:ind w:left="-108"/>
              <w:jc w:val="both"/>
            </w:pPr>
            <w:r>
              <w:rPr>
                <w:i/>
              </w:rPr>
              <w:t xml:space="preserve">  </w:t>
            </w:r>
            <w:r w:rsidRPr="00BC4119">
              <w:rPr>
                <w:i/>
              </w:rPr>
              <w:t>(сроком на 1 год)</w:t>
            </w:r>
          </w:p>
        </w:tc>
        <w:tc>
          <w:tcPr>
            <w:tcW w:w="2422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541BA1" w:rsidRPr="0096125C" w:rsidRDefault="00541BA1" w:rsidP="006B2C47">
            <w:pPr>
              <w:ind w:right="-108"/>
            </w:pPr>
            <w:r>
              <w:t xml:space="preserve">             </w:t>
            </w:r>
            <w:r w:rsidRPr="0096125C">
              <w:t>Бесплатно</w:t>
            </w:r>
          </w:p>
          <w:p w:rsidR="00541BA1" w:rsidRDefault="00541BA1" w:rsidP="00BC4119">
            <w:pPr>
              <w:ind w:right="-108"/>
            </w:pPr>
          </w:p>
          <w:p w:rsidR="00541BA1" w:rsidRPr="0096125C" w:rsidRDefault="00541BA1" w:rsidP="004F542A">
            <w:pPr>
              <w:ind w:left="-107" w:right="-108" w:hanging="1"/>
              <w:jc w:val="center"/>
            </w:pPr>
            <w:r w:rsidRPr="0096125C">
              <w:t>Бесплатно</w:t>
            </w:r>
          </w:p>
        </w:tc>
        <w:tc>
          <w:tcPr>
            <w:tcW w:w="3562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541BA1" w:rsidRPr="0096125C" w:rsidRDefault="00541BA1" w:rsidP="00AE25D3">
            <w:pPr>
              <w:ind w:right="-108"/>
            </w:pPr>
            <w:r w:rsidRPr="0096125C">
              <w:t xml:space="preserve">Внеплановое (досрочное) изготовление ключа ЭЦП по инициативе клиента  </w:t>
            </w:r>
            <w:r>
              <w:t>-</w:t>
            </w:r>
            <w:r w:rsidRPr="0096125C">
              <w:t>1000 руб.</w:t>
            </w:r>
          </w:p>
        </w:tc>
      </w:tr>
      <w:tr w:rsidR="00541BA1" w:rsidTr="000D43D2">
        <w:tblPrEx>
          <w:tblCellMar>
            <w:top w:w="0" w:type="dxa"/>
            <w:bottom w:w="0" w:type="dxa"/>
          </w:tblCellMar>
        </w:tblPrEx>
        <w:trPr>
          <w:cantSplit/>
          <w:trHeight w:val="295"/>
        </w:trPr>
        <w:tc>
          <w:tcPr>
            <w:tcW w:w="10933" w:type="dxa"/>
            <w:gridSpan w:val="6"/>
            <w:tcBorders>
              <w:bottom w:val="single" w:sz="6" w:space="0" w:color="auto"/>
            </w:tcBorders>
            <w:shd w:val="clear" w:color="auto" w:fill="99CCFF"/>
            <w:vAlign w:val="center"/>
          </w:tcPr>
          <w:p w:rsidR="00541BA1" w:rsidRPr="0096125C" w:rsidRDefault="00541BA1" w:rsidP="006B0B4B">
            <w:pPr>
              <w:ind w:left="-108" w:right="-108"/>
              <w:jc w:val="center"/>
            </w:pPr>
            <w:r w:rsidRPr="0096125C">
              <w:rPr>
                <w:b/>
                <w:i/>
                <w:sz w:val="22"/>
              </w:rPr>
              <w:t xml:space="preserve">Дополнительные  услуги на рынке </w:t>
            </w:r>
            <w:r>
              <w:rPr>
                <w:b/>
                <w:i/>
                <w:sz w:val="22"/>
              </w:rPr>
              <w:t>ценных бумаг</w:t>
            </w:r>
          </w:p>
        </w:tc>
      </w:tr>
      <w:tr w:rsidR="00541BA1" w:rsidTr="00BB7BA2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42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41BA1" w:rsidRPr="00BC4119" w:rsidRDefault="0068680A" w:rsidP="004636DE">
            <w:pPr>
              <w:ind w:left="-108" w:right="-108"/>
              <w:jc w:val="center"/>
            </w:pPr>
            <w:r>
              <w:t>2</w:t>
            </w:r>
            <w:r w:rsidR="008B30B4">
              <w:t>2</w:t>
            </w:r>
            <w:r w:rsidR="00541BA1" w:rsidRPr="00BC4119">
              <w:t>.</w:t>
            </w:r>
          </w:p>
        </w:tc>
        <w:tc>
          <w:tcPr>
            <w:tcW w:w="4525" w:type="dxa"/>
            <w:tcBorders>
              <w:bottom w:val="single" w:sz="4" w:space="0" w:color="auto"/>
            </w:tcBorders>
            <w:shd w:val="clear" w:color="auto" w:fill="FFFFFF"/>
          </w:tcPr>
          <w:p w:rsidR="00541BA1" w:rsidRPr="00852C7D" w:rsidRDefault="00541BA1" w:rsidP="004F542A">
            <w:pPr>
              <w:jc w:val="both"/>
              <w:rPr>
                <w:i/>
              </w:rPr>
            </w:pPr>
            <w:r w:rsidRPr="00852C7D">
              <w:rPr>
                <w:i/>
              </w:rPr>
              <w:t xml:space="preserve">Ведение отдельного счета Клиента в НКЦ </w:t>
            </w:r>
          </w:p>
          <w:p w:rsidR="00541BA1" w:rsidRDefault="00541BA1" w:rsidP="004F542A">
            <w:pPr>
              <w:jc w:val="both"/>
              <w:rPr>
                <w:i/>
              </w:rPr>
            </w:pPr>
            <w:r w:rsidRPr="00852C7D">
              <w:rPr>
                <w:i/>
              </w:rPr>
              <w:t>(для клиентов, не предоставивших право использования денежных средств)</w:t>
            </w:r>
          </w:p>
          <w:p w:rsidR="00541BA1" w:rsidRPr="00852C7D" w:rsidRDefault="00541BA1" w:rsidP="004F542A">
            <w:pPr>
              <w:jc w:val="both"/>
              <w:rPr>
                <w:i/>
              </w:rPr>
            </w:pPr>
            <w:r w:rsidRPr="00D034ED">
              <w:rPr>
                <w:i/>
              </w:rPr>
              <w:t xml:space="preserve"> </w:t>
            </w:r>
            <w:r w:rsidRPr="00DB3173">
              <w:rPr>
                <w:i/>
              </w:rPr>
              <w:t>(в том числе НДС)</w:t>
            </w:r>
          </w:p>
        </w:tc>
        <w:tc>
          <w:tcPr>
            <w:tcW w:w="2422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41BA1" w:rsidRPr="00DB3173" w:rsidRDefault="00541BA1" w:rsidP="004F542A">
            <w:pPr>
              <w:jc w:val="center"/>
            </w:pPr>
            <w:r w:rsidRPr="00DB3173">
              <w:t xml:space="preserve">1600 руб. в месяц </w:t>
            </w:r>
          </w:p>
          <w:p w:rsidR="00541BA1" w:rsidRPr="00DB3173" w:rsidRDefault="00541BA1" w:rsidP="004F542A">
            <w:pPr>
              <w:jc w:val="center"/>
            </w:pPr>
            <w:r w:rsidRPr="00DB3173">
              <w:t>(при  наличии движения денежных средств и/или операций с ценными бумагами)</w:t>
            </w:r>
          </w:p>
        </w:tc>
        <w:tc>
          <w:tcPr>
            <w:tcW w:w="356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541BA1" w:rsidRPr="00DB3173" w:rsidRDefault="00541BA1" w:rsidP="00443DE8">
            <w:pPr>
              <w:jc w:val="center"/>
            </w:pPr>
          </w:p>
          <w:p w:rsidR="00541BA1" w:rsidRPr="00DB3173" w:rsidRDefault="00541BA1" w:rsidP="00443DE8">
            <w:pPr>
              <w:jc w:val="center"/>
            </w:pPr>
            <w:r w:rsidRPr="00DB3173">
              <w:t xml:space="preserve">+ </w:t>
            </w:r>
            <w:r w:rsidRPr="0096125C">
              <w:t xml:space="preserve">фактические расходы </w:t>
            </w:r>
            <w:r w:rsidRPr="00DB3173">
              <w:t>на открытие отдельного счета</w:t>
            </w:r>
          </w:p>
        </w:tc>
      </w:tr>
      <w:tr w:rsidR="00541BA1" w:rsidTr="00BB7BA2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42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41BA1" w:rsidRPr="00BC4119" w:rsidRDefault="00903646" w:rsidP="004636DE">
            <w:pPr>
              <w:ind w:left="-108" w:right="-108"/>
              <w:jc w:val="center"/>
            </w:pPr>
            <w:r>
              <w:t>2</w:t>
            </w:r>
            <w:r w:rsidR="008B30B4">
              <w:t>3</w:t>
            </w:r>
            <w:r w:rsidR="00541BA1" w:rsidRPr="00BC4119">
              <w:t>.</w:t>
            </w:r>
          </w:p>
        </w:tc>
        <w:tc>
          <w:tcPr>
            <w:tcW w:w="4525" w:type="dxa"/>
            <w:tcBorders>
              <w:bottom w:val="single" w:sz="4" w:space="0" w:color="auto"/>
            </w:tcBorders>
            <w:shd w:val="clear" w:color="auto" w:fill="FFFFFF"/>
          </w:tcPr>
          <w:p w:rsidR="00541BA1" w:rsidRPr="00D034ED" w:rsidRDefault="00541BA1" w:rsidP="00FE7B60">
            <w:pPr>
              <w:jc w:val="both"/>
              <w:rPr>
                <w:i/>
              </w:rPr>
            </w:pPr>
            <w:r w:rsidRPr="00D034ED">
              <w:rPr>
                <w:i/>
              </w:rPr>
              <w:t xml:space="preserve">Начисление Клиенту %% за использование денежных средств (для клиентов предоставивших Компании право использования денежных средств) </w:t>
            </w:r>
          </w:p>
        </w:tc>
        <w:tc>
          <w:tcPr>
            <w:tcW w:w="2422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41BA1" w:rsidRPr="00D034ED" w:rsidRDefault="00541BA1" w:rsidP="004F542A">
            <w:pPr>
              <w:jc w:val="center"/>
            </w:pPr>
            <w:r w:rsidRPr="00D034ED">
              <w:t>1</w:t>
            </w:r>
            <w:r w:rsidRPr="00D034ED">
              <w:rPr>
                <w:lang w:val="en-US"/>
              </w:rPr>
              <w:t xml:space="preserve">% </w:t>
            </w:r>
            <w:r w:rsidRPr="00D034ED">
              <w:t>годовых</w:t>
            </w:r>
          </w:p>
        </w:tc>
        <w:tc>
          <w:tcPr>
            <w:tcW w:w="356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541BA1" w:rsidRPr="00CF5043" w:rsidRDefault="00541BA1" w:rsidP="003B3F63">
            <w:pPr>
              <w:jc w:val="center"/>
              <w:rPr>
                <w:highlight w:val="yellow"/>
              </w:rPr>
            </w:pPr>
          </w:p>
        </w:tc>
      </w:tr>
      <w:tr w:rsidR="00541BA1" w:rsidRPr="001E4649" w:rsidTr="008826A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1331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41BA1" w:rsidRPr="001E4649" w:rsidRDefault="0068680A" w:rsidP="004636DE">
            <w:pPr>
              <w:ind w:left="-108" w:right="-108"/>
              <w:jc w:val="center"/>
            </w:pPr>
            <w:r>
              <w:t>2</w:t>
            </w:r>
            <w:r w:rsidR="008B30B4">
              <w:t>4</w:t>
            </w:r>
            <w:r w:rsidR="00541BA1" w:rsidRPr="001E4649"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541BA1" w:rsidRPr="008E5CD1" w:rsidRDefault="00541BA1" w:rsidP="001B6D29">
            <w:pPr>
              <w:rPr>
                <w:i/>
              </w:rPr>
            </w:pPr>
            <w:r w:rsidRPr="00A306A8">
              <w:rPr>
                <w:i/>
              </w:rPr>
              <w:t xml:space="preserve">Начисление </w:t>
            </w:r>
            <w:r>
              <w:rPr>
                <w:i/>
              </w:rPr>
              <w:t xml:space="preserve">Клиенту </w:t>
            </w:r>
            <w:r w:rsidRPr="00A306A8">
              <w:rPr>
                <w:i/>
              </w:rPr>
              <w:t>%%  на ежедневный  остаток денежных средств на счете клиента на конец операционного дня при предоставлении права использования  свободных денежных средств Клиента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41BA1" w:rsidRPr="008E5CD1" w:rsidRDefault="00541BA1" w:rsidP="005961D2">
            <w:pPr>
              <w:tabs>
                <w:tab w:val="left" w:pos="754"/>
              </w:tabs>
              <w:jc w:val="center"/>
              <w:rPr>
                <w:color w:val="000000"/>
              </w:rPr>
            </w:pPr>
          </w:p>
          <w:p w:rsidR="00541BA1" w:rsidRPr="008E5CD1" w:rsidRDefault="00541BA1" w:rsidP="005961D2">
            <w:pPr>
              <w:tabs>
                <w:tab w:val="left" w:pos="754"/>
              </w:tabs>
              <w:jc w:val="center"/>
            </w:pPr>
          </w:p>
          <w:p w:rsidR="00541BA1" w:rsidRPr="008E5CD1" w:rsidRDefault="00541BA1" w:rsidP="005961D2">
            <w:pPr>
              <w:tabs>
                <w:tab w:val="left" w:pos="754"/>
              </w:tabs>
              <w:jc w:val="center"/>
            </w:pPr>
          </w:p>
          <w:p w:rsidR="00541BA1" w:rsidRPr="008E5CD1" w:rsidRDefault="00541BA1" w:rsidP="005961D2">
            <w:pPr>
              <w:tabs>
                <w:tab w:val="left" w:pos="754"/>
              </w:tabs>
              <w:jc w:val="center"/>
              <w:rPr>
                <w:color w:val="000000"/>
              </w:rPr>
            </w:pPr>
            <w:r w:rsidRPr="008E5CD1">
              <w:t>0,1% годовых</w:t>
            </w:r>
          </w:p>
          <w:p w:rsidR="00541BA1" w:rsidRPr="008E5CD1" w:rsidRDefault="00541BA1" w:rsidP="005961D2">
            <w:pPr>
              <w:tabs>
                <w:tab w:val="left" w:pos="754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0,2 % годовых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541BA1" w:rsidRPr="008E5CD1" w:rsidRDefault="00541BA1" w:rsidP="005961D2">
            <w:pPr>
              <w:jc w:val="center"/>
              <w:rPr>
                <w:bCs/>
                <w:color w:val="000000"/>
              </w:rPr>
            </w:pPr>
            <w:r w:rsidRPr="008E5CD1">
              <w:rPr>
                <w:i/>
                <w:sz w:val="18"/>
                <w:szCs w:val="18"/>
              </w:rPr>
              <w:t>Зачисление %%  на счет клиента производится в последний день месяца</w:t>
            </w:r>
          </w:p>
          <w:p w:rsidR="00541BA1" w:rsidRPr="008E5CD1" w:rsidRDefault="00541BA1" w:rsidP="005961D2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Остаток средств на счете:</w:t>
            </w:r>
          </w:p>
          <w:p w:rsidR="00541BA1" w:rsidRPr="008E5CD1" w:rsidRDefault="00541BA1" w:rsidP="0090375E">
            <w:r>
              <w:t xml:space="preserve">         от 30</w:t>
            </w:r>
            <w:r w:rsidRPr="008E5CD1">
              <w:t xml:space="preserve"> 000 руб. до 1 000 000 руб. </w:t>
            </w:r>
          </w:p>
          <w:p w:rsidR="00541BA1" w:rsidRPr="008E5CD1" w:rsidRDefault="00541BA1" w:rsidP="005961D2">
            <w:pPr>
              <w:jc w:val="center"/>
            </w:pPr>
            <w:r>
              <w:rPr>
                <w:color w:val="000000"/>
              </w:rPr>
              <w:t>свыше 1 000 000 руб.</w:t>
            </w:r>
          </w:p>
        </w:tc>
      </w:tr>
    </w:tbl>
    <w:p w:rsidR="00D559D8" w:rsidRDefault="00D559D8" w:rsidP="004F542A">
      <w:pPr>
        <w:ind w:left="-108" w:right="-108"/>
        <w:jc w:val="center"/>
        <w:rPr>
          <w:sz w:val="22"/>
        </w:rPr>
        <w:sectPr w:rsidR="00D559D8" w:rsidSect="00AB4781">
          <w:pgSz w:w="11906" w:h="16838" w:code="9"/>
          <w:pgMar w:top="284" w:right="566" w:bottom="397" w:left="397" w:header="510" w:footer="0" w:gutter="0"/>
          <w:cols w:space="720"/>
        </w:sectPr>
      </w:pPr>
    </w:p>
    <w:tbl>
      <w:tblPr>
        <w:tblW w:w="10915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25"/>
        <w:gridCol w:w="4536"/>
        <w:gridCol w:w="2410"/>
        <w:gridCol w:w="3544"/>
      </w:tblGrid>
      <w:tr w:rsidR="006F7C1E" w:rsidTr="00D14BB7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425" w:type="dxa"/>
            <w:vMerge w:val="restart"/>
            <w:tcBorders>
              <w:right w:val="single" w:sz="4" w:space="0" w:color="auto"/>
            </w:tcBorders>
            <w:vAlign w:val="center"/>
          </w:tcPr>
          <w:p w:rsidR="006F7C1E" w:rsidRPr="00BC4119" w:rsidRDefault="0068680A" w:rsidP="004636DE">
            <w:pPr>
              <w:ind w:left="-108" w:right="-108"/>
              <w:jc w:val="center"/>
            </w:pPr>
            <w:r>
              <w:lastRenderedPageBreak/>
              <w:t>2</w:t>
            </w:r>
            <w:r w:rsidR="008B30B4">
              <w:t>5</w:t>
            </w:r>
            <w:r w:rsidR="00767F0C" w:rsidRPr="00BC4119"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7C1E" w:rsidRPr="00A02AD6" w:rsidRDefault="006F7C1E" w:rsidP="004F542A">
            <w:pPr>
              <w:jc w:val="both"/>
              <w:rPr>
                <w:i/>
              </w:rPr>
            </w:pPr>
            <w:r w:rsidRPr="0074507A">
              <w:rPr>
                <w:i/>
              </w:rPr>
              <w:t>Вывод денежных средств</w:t>
            </w:r>
            <w:r w:rsidR="00BF3DDF">
              <w:rPr>
                <w:i/>
              </w:rPr>
              <w:t xml:space="preserve"> (в т.ч.</w:t>
            </w:r>
            <w:r w:rsidR="00323790" w:rsidRPr="00323790">
              <w:rPr>
                <w:i/>
              </w:rPr>
              <w:t xml:space="preserve"> </w:t>
            </w:r>
            <w:r w:rsidR="00BF3DDF">
              <w:rPr>
                <w:i/>
              </w:rPr>
              <w:t>НДС)</w:t>
            </w:r>
            <w:r w:rsidR="00E22A97">
              <w:rPr>
                <w:i/>
              </w:rPr>
              <w:t>:</w:t>
            </w:r>
            <w:r w:rsidR="00E22A97">
              <w:rPr>
                <w:i/>
                <w:vertAlign w:val="superscript"/>
              </w:rPr>
              <w:t xml:space="preserve"> 4</w:t>
            </w:r>
          </w:p>
          <w:p w:rsidR="006F7C1E" w:rsidRPr="0074507A" w:rsidRDefault="006F7C1E" w:rsidP="006F7C1E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firstLine="0"/>
              <w:jc w:val="both"/>
              <w:rPr>
                <w:i/>
              </w:rPr>
            </w:pPr>
            <w:r w:rsidRPr="0074507A">
              <w:rPr>
                <w:i/>
              </w:rPr>
              <w:t xml:space="preserve">Через </w:t>
            </w:r>
            <w:r w:rsidRPr="0074507A">
              <w:rPr>
                <w:b/>
                <w:i/>
              </w:rPr>
              <w:t>кассу компании</w:t>
            </w:r>
            <w:r w:rsidRPr="0074507A">
              <w:rPr>
                <w:i/>
              </w:rPr>
              <w:t>:</w:t>
            </w:r>
          </w:p>
          <w:p w:rsidR="006F7C1E" w:rsidRPr="0074507A" w:rsidRDefault="006F7C1E" w:rsidP="006F7C1E">
            <w:pPr>
              <w:numPr>
                <w:ilvl w:val="0"/>
                <w:numId w:val="2"/>
              </w:numPr>
              <w:tabs>
                <w:tab w:val="clear" w:pos="720"/>
                <w:tab w:val="num" w:pos="318"/>
              </w:tabs>
              <w:ind w:left="318" w:firstLine="42"/>
              <w:jc w:val="both"/>
              <w:rPr>
                <w:i/>
              </w:rPr>
            </w:pPr>
            <w:r w:rsidRPr="0074507A">
              <w:rPr>
                <w:i/>
              </w:rPr>
              <w:t xml:space="preserve"> до 500 000 руб.  в меся</w:t>
            </w:r>
            <w:r>
              <w:rPr>
                <w:i/>
              </w:rPr>
              <w:t>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7C1E" w:rsidRDefault="006F7C1E" w:rsidP="004F542A">
            <w:pPr>
              <w:jc w:val="center"/>
            </w:pPr>
          </w:p>
          <w:p w:rsidR="00D14BB7" w:rsidRDefault="00D14BB7" w:rsidP="004F542A">
            <w:pPr>
              <w:jc w:val="center"/>
            </w:pPr>
          </w:p>
          <w:p w:rsidR="006F7C1E" w:rsidRPr="00512477" w:rsidRDefault="006C121E" w:rsidP="004F542A">
            <w:pPr>
              <w:jc w:val="center"/>
            </w:pPr>
            <w:r w:rsidRPr="00512477">
              <w:t>2</w:t>
            </w:r>
            <w:r w:rsidR="006F7C1E" w:rsidRPr="00512477">
              <w:t>,</w:t>
            </w:r>
            <w:r w:rsidR="00214885" w:rsidRPr="00512477">
              <w:t>5</w:t>
            </w:r>
            <w:r w:rsidR="006F7C1E" w:rsidRPr="00512477">
              <w:t>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14BB7" w:rsidRDefault="00D14BB7" w:rsidP="004F542A">
            <w:pPr>
              <w:jc w:val="center"/>
            </w:pPr>
          </w:p>
          <w:p w:rsidR="00D14BB7" w:rsidRDefault="00D14BB7" w:rsidP="004F542A">
            <w:pPr>
              <w:jc w:val="center"/>
            </w:pPr>
          </w:p>
          <w:p w:rsidR="006F7C1E" w:rsidRDefault="006F7C1E" w:rsidP="004F542A">
            <w:pPr>
              <w:jc w:val="center"/>
            </w:pPr>
            <w:r>
              <w:t>Со всей суммы</w:t>
            </w:r>
          </w:p>
        </w:tc>
      </w:tr>
      <w:tr w:rsidR="006F7C1E" w:rsidTr="00E30821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6F7C1E" w:rsidRDefault="006F7C1E" w:rsidP="004F542A">
            <w:pPr>
              <w:ind w:left="-108" w:right="-108"/>
              <w:jc w:val="center"/>
              <w:rPr>
                <w:sz w:val="22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F7C1E" w:rsidRPr="0074507A" w:rsidRDefault="006F7C1E" w:rsidP="006F7C1E">
            <w:pPr>
              <w:numPr>
                <w:ilvl w:val="0"/>
                <w:numId w:val="2"/>
              </w:numPr>
              <w:tabs>
                <w:tab w:val="clear" w:pos="720"/>
                <w:tab w:val="num" w:pos="318"/>
              </w:tabs>
              <w:ind w:left="318" w:firstLine="42"/>
              <w:rPr>
                <w:i/>
              </w:rPr>
            </w:pPr>
            <w:r>
              <w:rPr>
                <w:i/>
              </w:rPr>
              <w:t>свыше 500 000 руб. в месяц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F7C1E" w:rsidRDefault="006F7C1E" w:rsidP="004F542A">
            <w:pPr>
              <w:jc w:val="center"/>
            </w:pPr>
            <w:r>
              <w:t>5%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F7C1E" w:rsidRDefault="006F7C1E" w:rsidP="004F542A">
            <w:pPr>
              <w:jc w:val="center"/>
            </w:pPr>
            <w:r>
              <w:t>С суммы, превышающей 500 000 руб.</w:t>
            </w:r>
          </w:p>
        </w:tc>
      </w:tr>
      <w:tr w:rsidR="006F7C1E" w:rsidTr="00016F93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6F7C1E" w:rsidRDefault="006F7C1E" w:rsidP="004F542A">
            <w:pPr>
              <w:ind w:left="-108" w:right="-108"/>
              <w:jc w:val="center"/>
              <w:rPr>
                <w:sz w:val="22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F7C1E" w:rsidRPr="0074507A" w:rsidRDefault="006F7C1E" w:rsidP="004F542A">
            <w:pPr>
              <w:ind w:left="318"/>
              <w:rPr>
                <w:i/>
              </w:rPr>
            </w:pPr>
            <w:r w:rsidRPr="0074507A">
              <w:rPr>
                <w:i/>
              </w:rPr>
              <w:t xml:space="preserve">2. На </w:t>
            </w:r>
            <w:r w:rsidRPr="0074507A">
              <w:rPr>
                <w:b/>
                <w:bCs/>
                <w:i/>
              </w:rPr>
              <w:t>собственный</w:t>
            </w:r>
            <w:r w:rsidRPr="0074507A">
              <w:rPr>
                <w:i/>
              </w:rPr>
              <w:t xml:space="preserve"> счет клиента в банке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F7C1E" w:rsidRDefault="006F7C1E" w:rsidP="004F542A">
            <w:pPr>
              <w:jc w:val="center"/>
            </w:pPr>
            <w:r>
              <w:t>Бесплатно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F7C1E" w:rsidRDefault="006F7C1E" w:rsidP="004F542A">
            <w:pPr>
              <w:jc w:val="center"/>
            </w:pPr>
          </w:p>
        </w:tc>
      </w:tr>
      <w:tr w:rsidR="006F7C1E" w:rsidTr="00E30821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6F7C1E" w:rsidRDefault="006F7C1E" w:rsidP="004F542A">
            <w:pPr>
              <w:ind w:left="-108" w:right="-108"/>
              <w:jc w:val="center"/>
              <w:rPr>
                <w:sz w:val="22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F7C1E" w:rsidRPr="0074507A" w:rsidRDefault="006F7C1E" w:rsidP="004F542A">
            <w:pPr>
              <w:tabs>
                <w:tab w:val="num" w:pos="318"/>
              </w:tabs>
              <w:ind w:left="318"/>
              <w:rPr>
                <w:i/>
              </w:rPr>
            </w:pPr>
            <w:r w:rsidRPr="0074507A">
              <w:rPr>
                <w:i/>
              </w:rPr>
              <w:t xml:space="preserve">3. На </w:t>
            </w:r>
            <w:r w:rsidRPr="0074507A">
              <w:rPr>
                <w:b/>
                <w:bCs/>
                <w:i/>
              </w:rPr>
              <w:t>иной</w:t>
            </w:r>
            <w:r w:rsidRPr="0074507A">
              <w:rPr>
                <w:i/>
              </w:rPr>
              <w:t xml:space="preserve"> счет по указанию  клиента.</w:t>
            </w:r>
            <w:r>
              <w:rPr>
                <w:rStyle w:val="a9"/>
                <w:i/>
              </w:rPr>
              <w:footnoteReference w:id="4"/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F7C1E" w:rsidRDefault="006F7C1E" w:rsidP="004F542A">
            <w:pPr>
              <w:jc w:val="center"/>
            </w:pPr>
            <w:r>
              <w:t>0,1%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F7C1E" w:rsidRDefault="006F7C1E" w:rsidP="004F542A">
            <w:pPr>
              <w:jc w:val="center"/>
            </w:pPr>
            <w:r>
              <w:t>Со всей суммы</w:t>
            </w:r>
          </w:p>
        </w:tc>
      </w:tr>
      <w:tr w:rsidR="006F7C1E" w:rsidTr="00016F93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7C1E" w:rsidRPr="00BC4119" w:rsidRDefault="00836D08" w:rsidP="004F542A">
            <w:pPr>
              <w:ind w:left="-108" w:right="-108"/>
              <w:jc w:val="center"/>
            </w:pPr>
            <w:r w:rsidRPr="00BC4119">
              <w:t>2</w:t>
            </w:r>
            <w:r w:rsidR="00E6019A">
              <w:rPr>
                <w:lang w:val="en-US"/>
              </w:rPr>
              <w:t>6</w:t>
            </w:r>
            <w:r w:rsidR="00767F0C" w:rsidRPr="00BC4119">
              <w:t>.</w:t>
            </w:r>
          </w:p>
          <w:p w:rsidR="006F7C1E" w:rsidRPr="00BD63EA" w:rsidRDefault="006F7C1E" w:rsidP="004F542A">
            <w:pPr>
              <w:ind w:left="-108" w:right="-108"/>
              <w:jc w:val="center"/>
              <w:rPr>
                <w:sz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7C1E" w:rsidRPr="008E0AE6" w:rsidRDefault="006F7C1E" w:rsidP="004F542A">
            <w:pPr>
              <w:jc w:val="both"/>
              <w:rPr>
                <w:i/>
              </w:rPr>
            </w:pPr>
            <w:r w:rsidRPr="008E0AE6">
              <w:rPr>
                <w:i/>
              </w:rPr>
              <w:t>Срочное заведение ценных бумаг в брокерский договор/торговую систему (в течение 30 минут с момента получения поручения Клиента)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7C1E" w:rsidRPr="008E0AE6" w:rsidRDefault="006F7C1E" w:rsidP="004F542A">
            <w:pPr>
              <w:jc w:val="center"/>
            </w:pPr>
            <w:r w:rsidRPr="008E0AE6">
              <w:t>100 руб. за каждое исполненное поручение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7C1E" w:rsidRPr="008E0AE6" w:rsidRDefault="006F7C1E" w:rsidP="004F542A">
            <w:pPr>
              <w:jc w:val="center"/>
            </w:pPr>
          </w:p>
        </w:tc>
      </w:tr>
      <w:tr w:rsidR="00AA7B54" w:rsidTr="00016F93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7B54" w:rsidRPr="00BC4119" w:rsidRDefault="00836D08" w:rsidP="004636DE">
            <w:pPr>
              <w:ind w:left="-108" w:right="-108"/>
              <w:jc w:val="center"/>
            </w:pPr>
            <w:r w:rsidRPr="00BC4119">
              <w:t>2</w:t>
            </w:r>
            <w:r w:rsidR="00E6019A">
              <w:rPr>
                <w:lang w:val="en-US"/>
              </w:rPr>
              <w:t>7</w:t>
            </w:r>
            <w:r w:rsidR="00AA7B54" w:rsidRPr="00BC4119"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7B54" w:rsidRPr="00CB5540" w:rsidRDefault="00CB5540" w:rsidP="004F542A">
            <w:pPr>
              <w:jc w:val="both"/>
              <w:rPr>
                <w:i/>
                <w:highlight w:val="yellow"/>
              </w:rPr>
            </w:pPr>
            <w:r w:rsidRPr="00D034ED">
              <w:rPr>
                <w:i/>
              </w:rPr>
              <w:t>Оформление документов</w:t>
            </w:r>
            <w:r w:rsidR="00A278EC" w:rsidRPr="00D034ED">
              <w:rPr>
                <w:i/>
              </w:rPr>
              <w:t xml:space="preserve"> (Анкета, передаточное распоряжение, копия паспорта)</w:t>
            </w:r>
            <w:r w:rsidRPr="00D034ED">
              <w:rPr>
                <w:i/>
              </w:rPr>
              <w:t xml:space="preserve"> для внесения изменений в реквизиты </w:t>
            </w:r>
            <w:r w:rsidR="0087506F" w:rsidRPr="00D034ED">
              <w:rPr>
                <w:i/>
              </w:rPr>
              <w:t xml:space="preserve">акционера </w:t>
            </w:r>
            <w:r w:rsidRPr="00D034ED">
              <w:rPr>
                <w:i/>
              </w:rPr>
              <w:t>и перерегистрации акций  в реестре акционеров</w:t>
            </w:r>
            <w:r w:rsidR="00A278EC" w:rsidRPr="00D034ED">
              <w:rPr>
                <w:i/>
              </w:rPr>
              <w:t xml:space="preserve">      </w:t>
            </w:r>
            <w:r w:rsidRPr="00D034ED">
              <w:rPr>
                <w:i/>
              </w:rPr>
              <w:t xml:space="preserve"> </w:t>
            </w:r>
            <w:r w:rsidR="00A278EC" w:rsidRPr="00D034ED">
              <w:rPr>
                <w:i/>
              </w:rPr>
              <w:t>(</w:t>
            </w:r>
            <w:r w:rsidR="00FE7B60" w:rsidRPr="00D034ED">
              <w:rPr>
                <w:i/>
              </w:rPr>
              <w:t xml:space="preserve">в </w:t>
            </w:r>
            <w:r w:rsidR="00A278EC" w:rsidRPr="00D034ED">
              <w:rPr>
                <w:i/>
              </w:rPr>
              <w:t>том числе НДС)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7B54" w:rsidRPr="00CB5540" w:rsidRDefault="00CB5540" w:rsidP="004F542A">
            <w:pPr>
              <w:jc w:val="center"/>
              <w:rPr>
                <w:highlight w:val="yellow"/>
              </w:rPr>
            </w:pPr>
            <w:r w:rsidRPr="00D034ED">
              <w:t>100 руб. за пакет документов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7B54" w:rsidRPr="00CB5540" w:rsidRDefault="00AA7B54" w:rsidP="004F542A">
            <w:pPr>
              <w:jc w:val="center"/>
              <w:rPr>
                <w:highlight w:val="yellow"/>
              </w:rPr>
            </w:pPr>
          </w:p>
        </w:tc>
      </w:tr>
      <w:tr w:rsidR="006F7C1E" w:rsidTr="00016F93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7C1E" w:rsidRPr="00BC4119" w:rsidRDefault="0068680A" w:rsidP="004F542A">
            <w:pPr>
              <w:ind w:left="-108" w:right="-108"/>
              <w:jc w:val="center"/>
            </w:pPr>
            <w:r>
              <w:t>2</w:t>
            </w:r>
            <w:r w:rsidR="00E6019A">
              <w:rPr>
                <w:lang w:val="en-US"/>
              </w:rPr>
              <w:t>8</w:t>
            </w:r>
            <w:r w:rsidR="00767F0C" w:rsidRPr="00BC4119">
              <w:t>.</w:t>
            </w:r>
          </w:p>
          <w:p w:rsidR="006F7C1E" w:rsidRPr="00BD63EA" w:rsidRDefault="006F7C1E" w:rsidP="004F542A">
            <w:pPr>
              <w:ind w:left="-108" w:right="-108"/>
              <w:jc w:val="center"/>
              <w:rPr>
                <w:sz w:val="22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7C1E" w:rsidRDefault="006F7C1E" w:rsidP="004F542A">
            <w:pPr>
              <w:jc w:val="both"/>
              <w:rPr>
                <w:i/>
              </w:rPr>
            </w:pPr>
            <w:r>
              <w:rPr>
                <w:i/>
              </w:rPr>
              <w:t xml:space="preserve">Предоставление </w:t>
            </w:r>
            <w:r w:rsidRPr="00D77A19">
              <w:rPr>
                <w:i/>
              </w:rPr>
              <w:t>дополнительной отчетности (сверх установленной договором)</w:t>
            </w:r>
            <w:r w:rsidR="00280C63" w:rsidRPr="00D77A19">
              <w:rPr>
                <w:i/>
              </w:rPr>
              <w:t xml:space="preserve"> и копий документов в рамках договора брокерского обслуживания по заявлению клиента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7C1E" w:rsidRDefault="00E30821" w:rsidP="004F542A">
            <w:pPr>
              <w:jc w:val="center"/>
            </w:pPr>
            <w:r w:rsidRPr="00BC4119">
              <w:t>50</w:t>
            </w:r>
            <w:r w:rsidR="006F7C1E">
              <w:t xml:space="preserve"> руб. </w:t>
            </w:r>
          </w:p>
          <w:p w:rsidR="006F7C1E" w:rsidRDefault="006F7C1E" w:rsidP="004F542A">
            <w:pPr>
              <w:jc w:val="center"/>
            </w:pPr>
            <w:r>
              <w:t xml:space="preserve">за каждый печатный лист </w:t>
            </w:r>
          </w:p>
          <w:p w:rsidR="006F7C1E" w:rsidRDefault="006F7C1E" w:rsidP="004F542A">
            <w:pPr>
              <w:jc w:val="center"/>
            </w:pPr>
            <w:r>
              <w:t>дополнительного отчета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7C1E" w:rsidRPr="00E67041" w:rsidRDefault="006F7C1E" w:rsidP="004F542A">
            <w:pPr>
              <w:jc w:val="center"/>
            </w:pPr>
          </w:p>
        </w:tc>
      </w:tr>
      <w:tr w:rsidR="0065416F" w:rsidTr="00016F93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2036" w:rsidRPr="00BC4119" w:rsidRDefault="00903646" w:rsidP="00A92036">
            <w:pPr>
              <w:ind w:left="-108" w:right="-108"/>
              <w:jc w:val="center"/>
            </w:pPr>
            <w:r>
              <w:t>2</w:t>
            </w:r>
            <w:r w:rsidR="00E6019A">
              <w:rPr>
                <w:lang w:val="en-US"/>
              </w:rPr>
              <w:t>9</w:t>
            </w:r>
            <w:r w:rsidR="00A92036" w:rsidRPr="00BC4119">
              <w:t>.</w:t>
            </w:r>
          </w:p>
          <w:p w:rsidR="0065416F" w:rsidRDefault="0065416F" w:rsidP="004F542A">
            <w:pPr>
              <w:ind w:left="-108" w:right="-108"/>
              <w:jc w:val="center"/>
              <w:rPr>
                <w:sz w:val="22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5416F" w:rsidRPr="00BC4119" w:rsidRDefault="0065416F" w:rsidP="004F542A">
            <w:pPr>
              <w:jc w:val="both"/>
              <w:rPr>
                <w:i/>
              </w:rPr>
            </w:pPr>
            <w:r w:rsidRPr="00BC4119">
              <w:rPr>
                <w:i/>
              </w:rPr>
              <w:t>Предоставление справки по форме 2-НДФЛ за налоговый период</w:t>
            </w:r>
          </w:p>
          <w:p w:rsidR="0065416F" w:rsidRPr="00BC4119" w:rsidRDefault="0065416F" w:rsidP="004F542A">
            <w:pPr>
              <w:jc w:val="both"/>
              <w:rPr>
                <w:i/>
              </w:rPr>
            </w:pPr>
            <w:r w:rsidRPr="00BC4119">
              <w:rPr>
                <w:i/>
              </w:rPr>
              <w:t>Повторное предоставление справки по форме 2-НДФЛ за налоговый период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5416F" w:rsidRPr="00BC4119" w:rsidRDefault="0065416F" w:rsidP="004F542A">
            <w:pPr>
              <w:jc w:val="center"/>
            </w:pPr>
            <w:r w:rsidRPr="00BC4119">
              <w:t>бесплатно</w:t>
            </w:r>
          </w:p>
          <w:p w:rsidR="0065416F" w:rsidRPr="00BC4119" w:rsidRDefault="0065416F" w:rsidP="008219B7"/>
          <w:p w:rsidR="0065416F" w:rsidRPr="00BC4119" w:rsidRDefault="0065416F" w:rsidP="0065416F">
            <w:pPr>
              <w:jc w:val="center"/>
            </w:pPr>
            <w:r w:rsidRPr="00BC4119">
              <w:t xml:space="preserve">50 руб. </w:t>
            </w:r>
          </w:p>
          <w:p w:rsidR="0065416F" w:rsidRPr="00BC4119" w:rsidRDefault="0065416F" w:rsidP="004B4EBB">
            <w:pPr>
              <w:jc w:val="center"/>
            </w:pPr>
            <w:r w:rsidRPr="00BC4119">
              <w:t xml:space="preserve">за каждый печатный лист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416F" w:rsidRPr="00E67041" w:rsidRDefault="0065416F" w:rsidP="004F542A">
            <w:pPr>
              <w:jc w:val="center"/>
            </w:pPr>
          </w:p>
        </w:tc>
      </w:tr>
      <w:tr w:rsidR="0065416F" w:rsidRPr="00C4543F" w:rsidTr="00016F93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2036" w:rsidRPr="00C4543F" w:rsidRDefault="00E6019A" w:rsidP="00A92036">
            <w:pPr>
              <w:ind w:left="-108" w:right="-108"/>
              <w:jc w:val="center"/>
            </w:pPr>
            <w:r>
              <w:rPr>
                <w:lang w:val="en-US"/>
              </w:rPr>
              <w:t>30</w:t>
            </w:r>
            <w:r w:rsidR="00A92036" w:rsidRPr="00C4543F">
              <w:t>.</w:t>
            </w:r>
          </w:p>
          <w:p w:rsidR="0065416F" w:rsidRPr="00C4543F" w:rsidRDefault="0065416F" w:rsidP="004F542A">
            <w:pPr>
              <w:ind w:left="-108" w:right="-108"/>
              <w:jc w:val="center"/>
              <w:rPr>
                <w:sz w:val="22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4B47" w:rsidRPr="00C4543F" w:rsidRDefault="00604B47" w:rsidP="00604B47">
            <w:pPr>
              <w:jc w:val="both"/>
              <w:rPr>
                <w:i/>
              </w:rPr>
            </w:pPr>
            <w:r w:rsidRPr="00C4543F">
              <w:rPr>
                <w:i/>
              </w:rPr>
              <w:t>Предоставление по запросу клиента информационных материалов, не включенных в состав обязательных  Федеральным законом  “О защите прав и законных интересов инвесторов на рынке ценных бумаг”:</w:t>
            </w:r>
          </w:p>
          <w:p w:rsidR="00604B47" w:rsidRPr="00C4543F" w:rsidRDefault="00604B47" w:rsidP="00604B47">
            <w:pPr>
              <w:jc w:val="both"/>
              <w:rPr>
                <w:i/>
              </w:rPr>
            </w:pPr>
            <w:r w:rsidRPr="00C4543F">
              <w:rPr>
                <w:i/>
              </w:rPr>
              <w:t>-ра</w:t>
            </w:r>
            <w:r w:rsidR="00251494" w:rsidRPr="00C4543F">
              <w:rPr>
                <w:i/>
              </w:rPr>
              <w:t>ссылкой по электронному адресу к</w:t>
            </w:r>
            <w:r w:rsidR="00C524B3" w:rsidRPr="00C4543F">
              <w:rPr>
                <w:i/>
              </w:rPr>
              <w:t xml:space="preserve">лиента </w:t>
            </w:r>
            <w:r w:rsidR="004B5877">
              <w:rPr>
                <w:i/>
              </w:rPr>
              <w:t xml:space="preserve">    </w:t>
            </w:r>
            <w:r w:rsidR="00C524B3" w:rsidRPr="00C4543F">
              <w:rPr>
                <w:i/>
              </w:rPr>
              <w:t>(е</w:t>
            </w:r>
            <w:r w:rsidRPr="00C4543F">
              <w:rPr>
                <w:i/>
              </w:rPr>
              <w:t>-</w:t>
            </w:r>
            <w:r w:rsidR="00251494" w:rsidRPr="00C4543F">
              <w:rPr>
                <w:i/>
              </w:rPr>
              <w:t>mail) или копирование на электронные носители к</w:t>
            </w:r>
            <w:r w:rsidRPr="00C4543F">
              <w:rPr>
                <w:i/>
              </w:rPr>
              <w:t>лиента</w:t>
            </w:r>
            <w:r w:rsidR="00251494" w:rsidRPr="00C4543F">
              <w:rPr>
                <w:i/>
              </w:rPr>
              <w:t>;</w:t>
            </w:r>
          </w:p>
          <w:p w:rsidR="0065416F" w:rsidRPr="004B4EBB" w:rsidRDefault="00604B47" w:rsidP="004F542A">
            <w:pPr>
              <w:jc w:val="both"/>
              <w:rPr>
                <w:i/>
              </w:rPr>
            </w:pPr>
            <w:r w:rsidRPr="00C4543F">
              <w:rPr>
                <w:i/>
              </w:rPr>
              <w:t>-на бумажном носителе</w:t>
            </w:r>
            <w:r w:rsidR="00251494" w:rsidRPr="00C4543F">
              <w:rPr>
                <w:i/>
                <w:lang w:val="en-US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4B47" w:rsidRPr="00C4543F" w:rsidRDefault="00604B47" w:rsidP="0065416F">
            <w:pPr>
              <w:jc w:val="center"/>
            </w:pPr>
          </w:p>
          <w:p w:rsidR="00604B47" w:rsidRPr="00C4543F" w:rsidRDefault="00604B47" w:rsidP="0065416F">
            <w:pPr>
              <w:jc w:val="center"/>
            </w:pPr>
          </w:p>
          <w:p w:rsidR="00604B47" w:rsidRPr="00C4543F" w:rsidRDefault="00604B47" w:rsidP="0065416F">
            <w:pPr>
              <w:jc w:val="center"/>
            </w:pPr>
          </w:p>
          <w:p w:rsidR="00604B47" w:rsidRPr="00C4543F" w:rsidRDefault="00604B47" w:rsidP="0065416F">
            <w:pPr>
              <w:jc w:val="center"/>
            </w:pPr>
          </w:p>
          <w:p w:rsidR="00604B47" w:rsidRPr="00C4543F" w:rsidRDefault="00604B47" w:rsidP="008B30B4"/>
          <w:p w:rsidR="00604B47" w:rsidRPr="00C4543F" w:rsidRDefault="00604B47" w:rsidP="0065416F">
            <w:pPr>
              <w:jc w:val="center"/>
            </w:pPr>
            <w:r w:rsidRPr="00C4543F">
              <w:t>50 руб. за файл</w:t>
            </w:r>
          </w:p>
          <w:p w:rsidR="00604B47" w:rsidRPr="00C4543F" w:rsidRDefault="00604B47" w:rsidP="0065416F">
            <w:pPr>
              <w:jc w:val="center"/>
            </w:pPr>
          </w:p>
          <w:p w:rsidR="00251494" w:rsidRPr="00C4543F" w:rsidRDefault="00251494" w:rsidP="0065416F">
            <w:pPr>
              <w:jc w:val="center"/>
            </w:pPr>
          </w:p>
          <w:p w:rsidR="0065416F" w:rsidRPr="00C4543F" w:rsidRDefault="0065416F" w:rsidP="0065416F">
            <w:pPr>
              <w:jc w:val="center"/>
            </w:pPr>
            <w:r w:rsidRPr="00C4543F">
              <w:t xml:space="preserve">50 руб. </w:t>
            </w:r>
          </w:p>
          <w:p w:rsidR="0065416F" w:rsidRPr="00C4543F" w:rsidRDefault="0065416F" w:rsidP="004B4EBB">
            <w:pPr>
              <w:jc w:val="center"/>
            </w:pPr>
            <w:r w:rsidRPr="00C4543F">
              <w:t xml:space="preserve">за каждый печатный лист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416F" w:rsidRPr="00C4543F" w:rsidRDefault="0065416F" w:rsidP="004F542A">
            <w:pPr>
              <w:jc w:val="center"/>
            </w:pPr>
          </w:p>
        </w:tc>
      </w:tr>
      <w:tr w:rsidR="00A87795" w:rsidRPr="00C4543F" w:rsidTr="00016F93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2036" w:rsidRPr="00C4543F" w:rsidRDefault="00E6019A" w:rsidP="00A92036">
            <w:pPr>
              <w:ind w:left="-108" w:right="-108"/>
              <w:jc w:val="center"/>
            </w:pPr>
            <w:r>
              <w:t>3</w:t>
            </w:r>
            <w:r>
              <w:rPr>
                <w:lang w:val="en-US"/>
              </w:rPr>
              <w:t>1</w:t>
            </w:r>
            <w:r w:rsidR="00A92036" w:rsidRPr="00C4543F">
              <w:t>.</w:t>
            </w:r>
          </w:p>
          <w:p w:rsidR="00A87795" w:rsidRPr="00C4543F" w:rsidRDefault="00A87795" w:rsidP="004F542A">
            <w:pPr>
              <w:ind w:left="-108" w:right="-108"/>
              <w:jc w:val="center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87795" w:rsidRPr="00C4543F" w:rsidRDefault="00A87795" w:rsidP="007B4F60">
            <w:pPr>
              <w:jc w:val="both"/>
              <w:rPr>
                <w:i/>
              </w:rPr>
            </w:pPr>
            <w:r w:rsidRPr="00C4543F">
              <w:rPr>
                <w:i/>
              </w:rPr>
              <w:t xml:space="preserve">Отправка оригиналов дополнительной отчетности </w:t>
            </w:r>
            <w:r w:rsidR="007B4F60" w:rsidRPr="00C4543F">
              <w:rPr>
                <w:i/>
              </w:rPr>
              <w:t>по запросу клиента</w:t>
            </w:r>
            <w:r w:rsidRPr="00C4543F">
              <w:rPr>
                <w:i/>
              </w:rPr>
              <w:t xml:space="preserve"> почтовыми компаниями</w:t>
            </w:r>
            <w:r w:rsidR="00304158" w:rsidRPr="00C4543F">
              <w:rPr>
                <w:i/>
              </w:rPr>
              <w:t xml:space="preserve"> (в том числе НДС)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87795" w:rsidRPr="00C4543F" w:rsidRDefault="007B4F60" w:rsidP="0065416F">
            <w:pPr>
              <w:jc w:val="center"/>
            </w:pPr>
            <w:r w:rsidRPr="00C4543F">
              <w:t>150</w:t>
            </w:r>
            <w:r w:rsidR="00A87795" w:rsidRPr="00C4543F">
              <w:t xml:space="preserve"> руб. за письмо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7795" w:rsidRPr="00E6019A" w:rsidRDefault="00A87795" w:rsidP="00A87795">
            <w:pPr>
              <w:jc w:val="center"/>
              <w:rPr>
                <w:lang w:val="en-US"/>
              </w:rPr>
            </w:pPr>
          </w:p>
        </w:tc>
      </w:tr>
      <w:tr w:rsidR="008219B7" w:rsidRPr="00C4543F" w:rsidTr="00016F93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19B7" w:rsidRPr="00BC1D75" w:rsidRDefault="008219B7" w:rsidP="00A92036">
            <w:pPr>
              <w:ind w:left="-108" w:right="-108"/>
              <w:jc w:val="center"/>
              <w:rPr>
                <w:lang w:val="en-US"/>
              </w:rPr>
            </w:pPr>
            <w:r w:rsidRPr="00BC1D75">
              <w:rPr>
                <w:lang w:val="en-US"/>
              </w:rPr>
              <w:t>32.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19B7" w:rsidRPr="00BC1D75" w:rsidRDefault="008219B7" w:rsidP="008219B7">
            <w:pPr>
              <w:jc w:val="both"/>
              <w:rPr>
                <w:i/>
              </w:rPr>
            </w:pPr>
            <w:r w:rsidRPr="00BC1D75">
              <w:rPr>
                <w:i/>
              </w:rPr>
              <w:t>Зачисление   денежных   средств   на  брокерский  счет Клиента через кассу Компании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19B7" w:rsidRPr="00BC1D75" w:rsidRDefault="008219B7" w:rsidP="008219B7">
            <w:pPr>
              <w:jc w:val="center"/>
              <w:rPr>
                <w:i/>
              </w:rPr>
            </w:pPr>
            <w:r w:rsidRPr="00BC1D75">
              <w:rPr>
                <w:i/>
              </w:rPr>
              <w:t>2 раза в месяц   - бесплатно;</w:t>
            </w:r>
          </w:p>
          <w:p w:rsidR="008219B7" w:rsidRPr="00BC1D75" w:rsidRDefault="008219B7" w:rsidP="008219B7">
            <w:pPr>
              <w:jc w:val="center"/>
            </w:pPr>
            <w:r w:rsidRPr="00BC1D75">
              <w:rPr>
                <w:i/>
              </w:rPr>
              <w:t>более 2-х зачислений  в месяц - 0,5% от суммы зачисления</w:t>
            </w:r>
            <w:r w:rsidR="004E4784" w:rsidRPr="00BC1D75">
              <w:rPr>
                <w:i/>
              </w:rPr>
              <w:t>, в т.ч. НДС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19B7" w:rsidRPr="00BC1D75" w:rsidRDefault="008219B7" w:rsidP="00A87795">
            <w:pPr>
              <w:jc w:val="center"/>
            </w:pPr>
          </w:p>
        </w:tc>
      </w:tr>
      <w:tr w:rsidR="00E6019A" w:rsidRPr="00C4543F" w:rsidTr="00016F93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19A" w:rsidRPr="00BC1D75" w:rsidRDefault="008219B7" w:rsidP="00A92036">
            <w:pPr>
              <w:ind w:left="-108" w:right="-108"/>
              <w:jc w:val="center"/>
              <w:rPr>
                <w:lang w:val="en-US"/>
              </w:rPr>
            </w:pPr>
            <w:r w:rsidRPr="00BC1D75">
              <w:rPr>
                <w:lang w:val="en-US"/>
              </w:rPr>
              <w:lastRenderedPageBreak/>
              <w:t>33</w:t>
            </w:r>
            <w:r w:rsidR="00E6019A" w:rsidRPr="00BC1D75">
              <w:rPr>
                <w:lang w:val="en-US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019A" w:rsidRPr="00BC1D75" w:rsidRDefault="00E6019A" w:rsidP="00E6019A">
            <w:pPr>
              <w:jc w:val="both"/>
              <w:rPr>
                <w:i/>
              </w:rPr>
            </w:pPr>
            <w:r w:rsidRPr="00BC1D75">
              <w:rPr>
                <w:i/>
              </w:rPr>
              <w:t>Перечисление   денежных   средств   на  брокерский  счет Клиента через</w:t>
            </w:r>
          </w:p>
          <w:p w:rsidR="00E6019A" w:rsidRPr="00BC1D75" w:rsidRDefault="00E6019A" w:rsidP="00E6019A">
            <w:pPr>
              <w:jc w:val="both"/>
              <w:rPr>
                <w:i/>
              </w:rPr>
            </w:pPr>
            <w:r w:rsidRPr="00BC1D75">
              <w:rPr>
                <w:i/>
              </w:rPr>
              <w:t>ПАО  АКБ "Урал ФД" (в рамках договора с Банком на прием и перечисление платежей</w:t>
            </w:r>
          </w:p>
          <w:p w:rsidR="00E6019A" w:rsidRPr="00BC1D75" w:rsidRDefault="00E6019A" w:rsidP="00E6019A">
            <w:pPr>
              <w:jc w:val="both"/>
              <w:rPr>
                <w:i/>
              </w:rPr>
            </w:pPr>
            <w:r w:rsidRPr="00BC1D75">
              <w:rPr>
                <w:i/>
              </w:rPr>
              <w:t>физических лиц в пользу ООО "Пермская фондовая компания")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019A" w:rsidRPr="00BC1D75" w:rsidRDefault="00E6019A" w:rsidP="00E6019A">
            <w:pPr>
              <w:jc w:val="center"/>
              <w:rPr>
                <w:i/>
              </w:rPr>
            </w:pPr>
            <w:r w:rsidRPr="00BC1D75">
              <w:rPr>
                <w:i/>
              </w:rPr>
              <w:t>2 раза в месяц   - бесплатно;</w:t>
            </w:r>
          </w:p>
          <w:p w:rsidR="00E6019A" w:rsidRPr="00BC1D75" w:rsidRDefault="00E6019A" w:rsidP="00E6019A">
            <w:pPr>
              <w:tabs>
                <w:tab w:val="left" w:pos="222"/>
              </w:tabs>
              <w:jc w:val="center"/>
            </w:pPr>
            <w:r w:rsidRPr="00BC1D75">
              <w:rPr>
                <w:i/>
              </w:rPr>
              <w:t>более 2-х переводов в месяц - 0,5% от суммы перевода</w:t>
            </w:r>
            <w:r w:rsidR="004E4784" w:rsidRPr="00BC1D75">
              <w:rPr>
                <w:i/>
              </w:rPr>
              <w:t>, в т.ч. НДС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19A" w:rsidRPr="00BC1D75" w:rsidRDefault="00E6019A" w:rsidP="00A87795">
            <w:pPr>
              <w:jc w:val="center"/>
            </w:pPr>
          </w:p>
        </w:tc>
      </w:tr>
      <w:tr w:rsidR="00022ADE" w:rsidRPr="00C4543F" w:rsidTr="0016677C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109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2ADE" w:rsidRDefault="00022ADE" w:rsidP="00022ADE">
            <w:pPr>
              <w:pStyle w:val="a3"/>
              <w:jc w:val="left"/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 xml:space="preserve">1) </w:t>
            </w:r>
            <w:r w:rsidRPr="00C4543F">
              <w:rPr>
                <w:b w:val="0"/>
                <w:i/>
                <w:sz w:val="16"/>
                <w:szCs w:val="16"/>
              </w:rPr>
              <w:t xml:space="preserve">Комиссионное вознаграждение Компании рассчитывается в соответствии с совокупным оборотом торгов (сумма всех сделок покупки и продажи ценных бумаг по соответствующей торговой площадке), совершенным в интересах Клиента в течение </w:t>
            </w:r>
            <w:r w:rsidR="00A1755A" w:rsidRPr="006E71EB">
              <w:rPr>
                <w:b w:val="0"/>
                <w:i/>
                <w:sz w:val="16"/>
                <w:szCs w:val="16"/>
              </w:rPr>
              <w:t>торгового дня</w:t>
            </w:r>
            <w:r w:rsidRPr="006E71EB">
              <w:rPr>
                <w:b w:val="0"/>
                <w:i/>
                <w:sz w:val="16"/>
                <w:szCs w:val="16"/>
              </w:rPr>
              <w:t xml:space="preserve"> в</w:t>
            </w:r>
            <w:r w:rsidRPr="00C4543F">
              <w:rPr>
                <w:b w:val="0"/>
                <w:i/>
                <w:sz w:val="16"/>
                <w:szCs w:val="16"/>
              </w:rPr>
              <w:t xml:space="preserve"> соответствии с условиями договора на брокерское обслуживание. При этом суммарный оборот по сделкам РЕПО не включается в оборот совершенных сделок на организованном рынке ценных бумаг и не учитывается при определении вознаграждения Компании за обслуживание на организованном рынке ценных бумаг..</w:t>
            </w:r>
          </w:p>
          <w:p w:rsidR="00022ADE" w:rsidRPr="00BD5ADB" w:rsidRDefault="00022ADE" w:rsidP="00BD5ADB">
            <w:pPr>
              <w:pStyle w:val="a7"/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2)</w:t>
            </w:r>
            <w:r w:rsidRPr="00022ADE">
              <w:rPr>
                <w:i/>
                <w:sz w:val="16"/>
                <w:szCs w:val="16"/>
              </w:rPr>
              <w:t>Дополнительные комиссии (за валютный контроль, за валютный перевод в другой банк, за уточнение реквизитов получателя, отправка экспресс-почтой  и т.п.) удерживаются из договора исходя из сумм, предъявленных третьими лицами</w:t>
            </w:r>
          </w:p>
        </w:tc>
      </w:tr>
    </w:tbl>
    <w:p w:rsidR="00022ADE" w:rsidRDefault="00022ADE" w:rsidP="00BD5ADB">
      <w:pPr>
        <w:pStyle w:val="a3"/>
        <w:jc w:val="both"/>
        <w:rPr>
          <w:b w:val="0"/>
          <w:i/>
          <w:sz w:val="16"/>
          <w:szCs w:val="16"/>
        </w:rPr>
      </w:pPr>
    </w:p>
    <w:p w:rsidR="00C5468A" w:rsidRDefault="00C5468A" w:rsidP="00C5468A">
      <w:r>
        <w:t>Ставки комиссионного вознаграждения Компании приведены с учетом НДС (если для конкретного тарифа применим данный налог).</w:t>
      </w:r>
    </w:p>
    <w:p w:rsidR="00C5468A" w:rsidRDefault="00C5468A" w:rsidP="00BD5ADB">
      <w:pPr>
        <w:pStyle w:val="a3"/>
        <w:jc w:val="both"/>
        <w:rPr>
          <w:b w:val="0"/>
          <w:i/>
          <w:sz w:val="16"/>
          <w:szCs w:val="16"/>
        </w:rPr>
      </w:pPr>
    </w:p>
    <w:sectPr w:rsidR="00C5468A" w:rsidSect="00693F41">
      <w:footnotePr>
        <w:numStart w:val="2"/>
      </w:footnotePr>
      <w:type w:val="continuous"/>
      <w:pgSz w:w="11906" w:h="16838" w:code="9"/>
      <w:pgMar w:top="397" w:right="397" w:bottom="397" w:left="397" w:header="51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5646" w:rsidRDefault="00135646">
      <w:r>
        <w:separator/>
      </w:r>
    </w:p>
  </w:endnote>
  <w:endnote w:type="continuationSeparator" w:id="0">
    <w:p w:rsidR="00135646" w:rsidRDefault="001356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5646" w:rsidRDefault="00135646">
      <w:r>
        <w:separator/>
      </w:r>
    </w:p>
  </w:footnote>
  <w:footnote w:type="continuationSeparator" w:id="0">
    <w:p w:rsidR="00135646" w:rsidRDefault="00135646">
      <w:r>
        <w:continuationSeparator/>
      </w:r>
    </w:p>
  </w:footnote>
  <w:footnote w:id="1">
    <w:p w:rsidR="008219B7" w:rsidRPr="00957335" w:rsidRDefault="008219B7" w:rsidP="00957335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 w:rsidRPr="00957335">
        <w:t>Тариф рассчитан на инвесторов, имеющих возможность самостоятельно управлять своим счетом, но нуждающихся в рекомендациях по отдельным эмитентам и/или в качественной аналитике</w:t>
      </w:r>
      <w:r>
        <w:t>, с активами (по оценке компании) от 300 000 рублей</w:t>
      </w:r>
      <w:r w:rsidRPr="00957335">
        <w:t>.</w:t>
      </w:r>
    </w:p>
    <w:p w:rsidR="008219B7" w:rsidRPr="00957335" w:rsidRDefault="008219B7" w:rsidP="00957335">
      <w:pPr>
        <w:pStyle w:val="a7"/>
        <w:jc w:val="both"/>
      </w:pPr>
      <w:r w:rsidRPr="00957335">
        <w:t>Услуга полезна следующим инвесторам:</w:t>
      </w:r>
    </w:p>
    <w:p w:rsidR="008219B7" w:rsidRPr="008A436A" w:rsidRDefault="008219B7" w:rsidP="008A436A">
      <w:pPr>
        <w:pStyle w:val="a7"/>
        <w:numPr>
          <w:ilvl w:val="0"/>
          <w:numId w:val="12"/>
        </w:numPr>
        <w:tabs>
          <w:tab w:val="clear" w:pos="720"/>
          <w:tab w:val="num" w:pos="0"/>
        </w:tabs>
        <w:ind w:left="567"/>
        <w:jc w:val="both"/>
      </w:pPr>
      <w:r w:rsidRPr="008A436A">
        <w:t xml:space="preserve">тем, кто самостоятельно отслеживает и анализирует ситуацию на фондовом рынке, но при этом желает иметь возможность проконсультироваться и узнать мнение профессионала; </w:t>
      </w:r>
    </w:p>
    <w:p w:rsidR="008219B7" w:rsidRPr="008A436A" w:rsidRDefault="008219B7" w:rsidP="008A436A">
      <w:pPr>
        <w:pStyle w:val="a7"/>
        <w:numPr>
          <w:ilvl w:val="0"/>
          <w:numId w:val="12"/>
        </w:numPr>
        <w:tabs>
          <w:tab w:val="clear" w:pos="720"/>
          <w:tab w:val="num" w:pos="0"/>
        </w:tabs>
        <w:ind w:left="567"/>
        <w:jc w:val="both"/>
      </w:pPr>
      <w:r w:rsidRPr="008A436A">
        <w:t>у кого нет времени на анализ ситуации на фондовом рынке, либо недостаточно опыта для самостоятельной работы;</w:t>
      </w:r>
    </w:p>
    <w:p w:rsidR="008219B7" w:rsidRPr="008A436A" w:rsidRDefault="008219B7" w:rsidP="008A436A">
      <w:pPr>
        <w:pStyle w:val="a7"/>
        <w:numPr>
          <w:ilvl w:val="0"/>
          <w:numId w:val="12"/>
        </w:numPr>
        <w:tabs>
          <w:tab w:val="clear" w:pos="720"/>
          <w:tab w:val="num" w:pos="0"/>
        </w:tabs>
        <w:ind w:left="567"/>
        <w:jc w:val="both"/>
      </w:pPr>
      <w:r w:rsidRPr="008A436A">
        <w:t>начинающим инвесторам. Консультации персонального финансового консультанта позволят избежать типичных ошибок;</w:t>
      </w:r>
    </w:p>
    <w:p w:rsidR="008219B7" w:rsidRPr="00957335" w:rsidRDefault="008219B7" w:rsidP="008A436A">
      <w:pPr>
        <w:pStyle w:val="a7"/>
        <w:numPr>
          <w:ilvl w:val="0"/>
          <w:numId w:val="12"/>
        </w:numPr>
        <w:tabs>
          <w:tab w:val="clear" w:pos="720"/>
          <w:tab w:val="num" w:pos="0"/>
        </w:tabs>
        <w:ind w:left="567"/>
        <w:jc w:val="both"/>
      </w:pPr>
      <w:r w:rsidRPr="008A436A">
        <w:t>желающим разработать себе индивидуальную инвестиционную стратегию.</w:t>
      </w:r>
    </w:p>
  </w:footnote>
  <w:footnote w:id="2">
    <w:p w:rsidR="008219B7" w:rsidRPr="00957335" w:rsidRDefault="008219B7" w:rsidP="00ED622D">
      <w:pPr>
        <w:pStyle w:val="a7"/>
        <w:jc w:val="both"/>
      </w:pPr>
      <w:r>
        <w:rPr>
          <w:rStyle w:val="a9"/>
        </w:rPr>
        <w:footnoteRef/>
      </w:r>
      <w:r>
        <w:t xml:space="preserve"> По данному тарифу предоставляется </w:t>
      </w:r>
      <w:r w:rsidRPr="008A436A">
        <w:t>комплекс услуг высокого уровня, предназначенный для клиентов, ценящих индивидуальный подход и полное сопровождение профессионалами фондового рынка в брокерском обслуживании.</w:t>
      </w:r>
      <w:r>
        <w:t xml:space="preserve"> </w:t>
      </w:r>
      <w:r w:rsidRPr="008A436A">
        <w:t>С каждым клиентом тарифа «Финансовый консультант» работает персональный менеджер - специалист компании, постоянно следящий за рынком и анализирующий ситуацию.</w:t>
      </w:r>
      <w:r>
        <w:t xml:space="preserve"> Тариф предоставляется клиентам с активами (по оценке компании) от 500 000 рублей, подписавшим дополнительно договор финансового консультирования с </w:t>
      </w:r>
      <w:r w:rsidRPr="00957335">
        <w:t>ООО «ПФК»</w:t>
      </w:r>
      <w:r>
        <w:t xml:space="preserve"> или ООО «УК «Парма-Менеджмент»</w:t>
      </w:r>
      <w:r w:rsidRPr="00957335">
        <w:t>.</w:t>
      </w:r>
    </w:p>
  </w:footnote>
  <w:footnote w:id="3">
    <w:p w:rsidR="008219B7" w:rsidRDefault="008219B7" w:rsidP="00E22A97">
      <w:pPr>
        <w:pStyle w:val="a7"/>
        <w:jc w:val="both"/>
      </w:pPr>
    </w:p>
    <w:p w:rsidR="008219B7" w:rsidRDefault="008219B7" w:rsidP="00E22A97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 w:rsidRPr="0025540D">
        <w:rPr>
          <w:sz w:val="16"/>
          <w:szCs w:val="16"/>
        </w:rPr>
        <w:t>В</w:t>
      </w:r>
      <w:r w:rsidRPr="0025540D">
        <w:t xml:space="preserve"> </w:t>
      </w:r>
      <w:r>
        <w:t xml:space="preserve">случае если тариф контрагента равен или выше тарифа ООО "Пермская фондовая компания", то компания взимает за совершение сделки РЕПО комиссию в размере </w:t>
      </w:r>
      <w:r w:rsidRPr="00994945">
        <w:t>0,0006</w:t>
      </w:r>
      <w:r w:rsidRPr="00CB45A2">
        <w:t>%</w:t>
      </w:r>
      <w:r>
        <w:t xml:space="preserve"> от суммы сделки по первой части сделки РЕПО за каждый календарный день между датами исполнения первой и второй частей сделки РЕПО и тариф контрагента.</w:t>
      </w:r>
    </w:p>
  </w:footnote>
  <w:footnote w:id="4">
    <w:p w:rsidR="008219B7" w:rsidRPr="00091476" w:rsidRDefault="008219B7" w:rsidP="009A7B78">
      <w:pPr>
        <w:pStyle w:val="a7"/>
        <w:jc w:val="both"/>
      </w:pPr>
      <w:r>
        <w:rPr>
          <w:vertAlign w:val="superscript"/>
        </w:rPr>
        <w:t>4</w:t>
      </w:r>
      <w:r>
        <w:rPr>
          <w:i/>
          <w:vertAlign w:val="superscript"/>
        </w:rPr>
        <w:t xml:space="preserve"> </w:t>
      </w:r>
      <w:r w:rsidRPr="00091476">
        <w:t>В отдельных случаях по согласованию сторон может быть установлен тариф, соответствующий тарифу банка на текущий момент, установленный  для компании</w:t>
      </w:r>
    </w:p>
    <w:p w:rsidR="008219B7" w:rsidRPr="00091476" w:rsidRDefault="008219B7" w:rsidP="006F7C1E">
      <w:pPr>
        <w:pStyle w:val="a7"/>
        <w:jc w:val="both"/>
      </w:pPr>
      <w:r w:rsidRPr="00091476">
        <w:rPr>
          <w:rStyle w:val="a9"/>
        </w:rPr>
        <w:footnoteRef/>
      </w:r>
      <w:r w:rsidRPr="00091476">
        <w:t xml:space="preserve"> Тариф не применяется для Клиента – доверительного управляющего в случае вывода денежных средств на счет учредителя управления, в интересах которого заключен договор брокерского обслуживания.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7076B"/>
    <w:multiLevelType w:val="hybridMultilevel"/>
    <w:tmpl w:val="89003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D15A0F"/>
    <w:multiLevelType w:val="hybridMultilevel"/>
    <w:tmpl w:val="11DC7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A70F8"/>
    <w:multiLevelType w:val="hybridMultilevel"/>
    <w:tmpl w:val="34AE4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7F287F"/>
    <w:multiLevelType w:val="multilevel"/>
    <w:tmpl w:val="87623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B22EEA"/>
    <w:multiLevelType w:val="hybridMultilevel"/>
    <w:tmpl w:val="F6583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3947782"/>
    <w:multiLevelType w:val="hybridMultilevel"/>
    <w:tmpl w:val="08E0E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8AE286E"/>
    <w:multiLevelType w:val="hybridMultilevel"/>
    <w:tmpl w:val="56CC4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D0E75F3"/>
    <w:multiLevelType w:val="multilevel"/>
    <w:tmpl w:val="90CA1C0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59666F4B"/>
    <w:multiLevelType w:val="hybridMultilevel"/>
    <w:tmpl w:val="2CD8CE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E05F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36A17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CABA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CA83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EAC4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7065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AE1D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A3A1B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8DE531E"/>
    <w:multiLevelType w:val="hybridMultilevel"/>
    <w:tmpl w:val="116264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0288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F04FD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C6E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00ED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EC45A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A46B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DAF8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36E56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A481616"/>
    <w:multiLevelType w:val="hybridMultilevel"/>
    <w:tmpl w:val="A4F25346"/>
    <w:lvl w:ilvl="0" w:tplc="3384B08E">
      <w:start w:val="4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6"/>
        </w:tabs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6"/>
        </w:tabs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6"/>
        </w:tabs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6"/>
        </w:tabs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6"/>
        </w:tabs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6"/>
        </w:tabs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6"/>
        </w:tabs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6"/>
        </w:tabs>
        <w:ind w:left="7266" w:hanging="180"/>
      </w:pPr>
    </w:lvl>
  </w:abstractNum>
  <w:abstractNum w:abstractNumId="11">
    <w:nsid w:val="6B7C3DA4"/>
    <w:multiLevelType w:val="hybridMultilevel"/>
    <w:tmpl w:val="2ED87A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FD78B8"/>
    <w:multiLevelType w:val="singleLevel"/>
    <w:tmpl w:val="E48AFF84"/>
    <w:lvl w:ilvl="0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77350CFE"/>
    <w:multiLevelType w:val="hybridMultilevel"/>
    <w:tmpl w:val="20EAFF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8C97E39"/>
    <w:multiLevelType w:val="hybridMultilevel"/>
    <w:tmpl w:val="E9DADDA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8"/>
  </w:num>
  <w:num w:numId="8">
    <w:abstractNumId w:val="9"/>
  </w:num>
  <w:num w:numId="9">
    <w:abstractNumId w:val="10"/>
  </w:num>
  <w:num w:numId="10">
    <w:abstractNumId w:val="14"/>
  </w:num>
  <w:num w:numId="11">
    <w:abstractNumId w:val="3"/>
  </w:num>
  <w:num w:numId="12">
    <w:abstractNumId w:val="13"/>
  </w:num>
  <w:num w:numId="13">
    <w:abstractNumId w:val="7"/>
  </w:num>
  <w:num w:numId="14">
    <w:abstractNumId w:val="1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cumentProtection w:formatting="1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7168"/>
    <w:rsid w:val="00001DC1"/>
    <w:rsid w:val="00002B88"/>
    <w:rsid w:val="00003C70"/>
    <w:rsid w:val="00006C3B"/>
    <w:rsid w:val="000070B1"/>
    <w:rsid w:val="00007CDA"/>
    <w:rsid w:val="00011347"/>
    <w:rsid w:val="0001338B"/>
    <w:rsid w:val="00016F93"/>
    <w:rsid w:val="0001799A"/>
    <w:rsid w:val="000207F3"/>
    <w:rsid w:val="00022ADE"/>
    <w:rsid w:val="00023371"/>
    <w:rsid w:val="00023B0A"/>
    <w:rsid w:val="00024C64"/>
    <w:rsid w:val="00031030"/>
    <w:rsid w:val="00031299"/>
    <w:rsid w:val="0003532C"/>
    <w:rsid w:val="00040B61"/>
    <w:rsid w:val="00045632"/>
    <w:rsid w:val="0006340B"/>
    <w:rsid w:val="000724B3"/>
    <w:rsid w:val="00073023"/>
    <w:rsid w:val="0007354A"/>
    <w:rsid w:val="000736D6"/>
    <w:rsid w:val="000817B1"/>
    <w:rsid w:val="00084053"/>
    <w:rsid w:val="00090F7B"/>
    <w:rsid w:val="000912AE"/>
    <w:rsid w:val="00091476"/>
    <w:rsid w:val="00092316"/>
    <w:rsid w:val="00095346"/>
    <w:rsid w:val="000969D9"/>
    <w:rsid w:val="00097AB1"/>
    <w:rsid w:val="000A0109"/>
    <w:rsid w:val="000A23A3"/>
    <w:rsid w:val="000A661A"/>
    <w:rsid w:val="000A67D5"/>
    <w:rsid w:val="000B1596"/>
    <w:rsid w:val="000B2265"/>
    <w:rsid w:val="000B53B5"/>
    <w:rsid w:val="000C17A6"/>
    <w:rsid w:val="000C1A01"/>
    <w:rsid w:val="000C7BEF"/>
    <w:rsid w:val="000D1DDD"/>
    <w:rsid w:val="000D400C"/>
    <w:rsid w:val="000D43D2"/>
    <w:rsid w:val="000D611C"/>
    <w:rsid w:val="000D7FA8"/>
    <w:rsid w:val="000E08A8"/>
    <w:rsid w:val="000E7A69"/>
    <w:rsid w:val="000F1708"/>
    <w:rsid w:val="000F41C5"/>
    <w:rsid w:val="000F56C6"/>
    <w:rsid w:val="001011F5"/>
    <w:rsid w:val="00103E53"/>
    <w:rsid w:val="0010794E"/>
    <w:rsid w:val="0011264A"/>
    <w:rsid w:val="00113680"/>
    <w:rsid w:val="00113709"/>
    <w:rsid w:val="00126086"/>
    <w:rsid w:val="00126BE0"/>
    <w:rsid w:val="001271D0"/>
    <w:rsid w:val="00130467"/>
    <w:rsid w:val="00132D2D"/>
    <w:rsid w:val="001346E5"/>
    <w:rsid w:val="00135646"/>
    <w:rsid w:val="001365DF"/>
    <w:rsid w:val="00136EFE"/>
    <w:rsid w:val="001403C7"/>
    <w:rsid w:val="00140C1E"/>
    <w:rsid w:val="001419FF"/>
    <w:rsid w:val="00143DD9"/>
    <w:rsid w:val="00144A8C"/>
    <w:rsid w:val="00153A6A"/>
    <w:rsid w:val="0015716F"/>
    <w:rsid w:val="00163BCD"/>
    <w:rsid w:val="0016677C"/>
    <w:rsid w:val="001673EB"/>
    <w:rsid w:val="001677F5"/>
    <w:rsid w:val="00171DC0"/>
    <w:rsid w:val="00172670"/>
    <w:rsid w:val="00172D4C"/>
    <w:rsid w:val="00174980"/>
    <w:rsid w:val="001755DD"/>
    <w:rsid w:val="0017616D"/>
    <w:rsid w:val="00176B2E"/>
    <w:rsid w:val="00181E9A"/>
    <w:rsid w:val="00190CDA"/>
    <w:rsid w:val="00190F5B"/>
    <w:rsid w:val="001958CD"/>
    <w:rsid w:val="00195DD5"/>
    <w:rsid w:val="001A2A67"/>
    <w:rsid w:val="001A55CB"/>
    <w:rsid w:val="001A62A0"/>
    <w:rsid w:val="001A7D1F"/>
    <w:rsid w:val="001B33AB"/>
    <w:rsid w:val="001B49DF"/>
    <w:rsid w:val="001B6C12"/>
    <w:rsid w:val="001B6D29"/>
    <w:rsid w:val="001C044A"/>
    <w:rsid w:val="001C3A84"/>
    <w:rsid w:val="001D1DE7"/>
    <w:rsid w:val="001D6F14"/>
    <w:rsid w:val="001E4649"/>
    <w:rsid w:val="001F0CAE"/>
    <w:rsid w:val="001F452C"/>
    <w:rsid w:val="001F4ACB"/>
    <w:rsid w:val="002006C3"/>
    <w:rsid w:val="00201610"/>
    <w:rsid w:val="002047FE"/>
    <w:rsid w:val="0020502B"/>
    <w:rsid w:val="002056B0"/>
    <w:rsid w:val="0020751E"/>
    <w:rsid w:val="00212DD1"/>
    <w:rsid w:val="00214885"/>
    <w:rsid w:val="00215C56"/>
    <w:rsid w:val="00216E91"/>
    <w:rsid w:val="00230785"/>
    <w:rsid w:val="00231F3D"/>
    <w:rsid w:val="002505C2"/>
    <w:rsid w:val="00251494"/>
    <w:rsid w:val="00252D05"/>
    <w:rsid w:val="00254D0C"/>
    <w:rsid w:val="002602A2"/>
    <w:rsid w:val="00261CF2"/>
    <w:rsid w:val="00263F37"/>
    <w:rsid w:val="00266F6C"/>
    <w:rsid w:val="002751B6"/>
    <w:rsid w:val="0027550F"/>
    <w:rsid w:val="00280C63"/>
    <w:rsid w:val="00282319"/>
    <w:rsid w:val="00284D9B"/>
    <w:rsid w:val="002875D5"/>
    <w:rsid w:val="002924FF"/>
    <w:rsid w:val="002945CA"/>
    <w:rsid w:val="002A10D0"/>
    <w:rsid w:val="002A6EE0"/>
    <w:rsid w:val="002B084F"/>
    <w:rsid w:val="002B2FEF"/>
    <w:rsid w:val="002B5D90"/>
    <w:rsid w:val="002C22ED"/>
    <w:rsid w:val="002C2A0A"/>
    <w:rsid w:val="002C37B3"/>
    <w:rsid w:val="002C3FFA"/>
    <w:rsid w:val="002C436D"/>
    <w:rsid w:val="002C796C"/>
    <w:rsid w:val="002D4585"/>
    <w:rsid w:val="002D6997"/>
    <w:rsid w:val="002E0C96"/>
    <w:rsid w:val="002E1467"/>
    <w:rsid w:val="002E5AE9"/>
    <w:rsid w:val="002E7CC5"/>
    <w:rsid w:val="002F18A2"/>
    <w:rsid w:val="002F1F52"/>
    <w:rsid w:val="002F30BB"/>
    <w:rsid w:val="00301431"/>
    <w:rsid w:val="00302EFC"/>
    <w:rsid w:val="00304158"/>
    <w:rsid w:val="00304443"/>
    <w:rsid w:val="00304759"/>
    <w:rsid w:val="00306D1B"/>
    <w:rsid w:val="00310E48"/>
    <w:rsid w:val="003124FC"/>
    <w:rsid w:val="00314986"/>
    <w:rsid w:val="00316706"/>
    <w:rsid w:val="003172D4"/>
    <w:rsid w:val="00323790"/>
    <w:rsid w:val="00330D8C"/>
    <w:rsid w:val="00337828"/>
    <w:rsid w:val="00342629"/>
    <w:rsid w:val="003429B4"/>
    <w:rsid w:val="00347D38"/>
    <w:rsid w:val="00347E54"/>
    <w:rsid w:val="00350660"/>
    <w:rsid w:val="003513D5"/>
    <w:rsid w:val="00353DAC"/>
    <w:rsid w:val="00353F3F"/>
    <w:rsid w:val="003557ED"/>
    <w:rsid w:val="00373714"/>
    <w:rsid w:val="00381235"/>
    <w:rsid w:val="0038289A"/>
    <w:rsid w:val="00382DFD"/>
    <w:rsid w:val="00384A65"/>
    <w:rsid w:val="00386D7F"/>
    <w:rsid w:val="003925B1"/>
    <w:rsid w:val="00394001"/>
    <w:rsid w:val="003A0733"/>
    <w:rsid w:val="003A29DB"/>
    <w:rsid w:val="003B0D0B"/>
    <w:rsid w:val="003B0DBF"/>
    <w:rsid w:val="003B1517"/>
    <w:rsid w:val="003B2FDD"/>
    <w:rsid w:val="003B3F63"/>
    <w:rsid w:val="003B40A5"/>
    <w:rsid w:val="003B5431"/>
    <w:rsid w:val="003B59E9"/>
    <w:rsid w:val="003C1738"/>
    <w:rsid w:val="003C69F9"/>
    <w:rsid w:val="003C7A92"/>
    <w:rsid w:val="003C7C13"/>
    <w:rsid w:val="003D028A"/>
    <w:rsid w:val="003D64EE"/>
    <w:rsid w:val="003E0A65"/>
    <w:rsid w:val="003E57F4"/>
    <w:rsid w:val="003F2931"/>
    <w:rsid w:val="00401185"/>
    <w:rsid w:val="00406EED"/>
    <w:rsid w:val="00414969"/>
    <w:rsid w:val="00416F8C"/>
    <w:rsid w:val="00421249"/>
    <w:rsid w:val="00427A3E"/>
    <w:rsid w:val="0043634E"/>
    <w:rsid w:val="00440A05"/>
    <w:rsid w:val="00443DE8"/>
    <w:rsid w:val="004443F5"/>
    <w:rsid w:val="0044656C"/>
    <w:rsid w:val="004543AB"/>
    <w:rsid w:val="004636DE"/>
    <w:rsid w:val="00463EC2"/>
    <w:rsid w:val="00465B71"/>
    <w:rsid w:val="004743CF"/>
    <w:rsid w:val="00474FBD"/>
    <w:rsid w:val="0047649E"/>
    <w:rsid w:val="00477D92"/>
    <w:rsid w:val="00481CD2"/>
    <w:rsid w:val="0048543D"/>
    <w:rsid w:val="0048543E"/>
    <w:rsid w:val="004917B3"/>
    <w:rsid w:val="00497577"/>
    <w:rsid w:val="004A1A86"/>
    <w:rsid w:val="004A2DA9"/>
    <w:rsid w:val="004A3097"/>
    <w:rsid w:val="004A32F7"/>
    <w:rsid w:val="004A4232"/>
    <w:rsid w:val="004B2B89"/>
    <w:rsid w:val="004B2CA4"/>
    <w:rsid w:val="004B4EBB"/>
    <w:rsid w:val="004B5877"/>
    <w:rsid w:val="004C318A"/>
    <w:rsid w:val="004C3B58"/>
    <w:rsid w:val="004C4312"/>
    <w:rsid w:val="004C55D7"/>
    <w:rsid w:val="004C600A"/>
    <w:rsid w:val="004D0AED"/>
    <w:rsid w:val="004D1679"/>
    <w:rsid w:val="004D3449"/>
    <w:rsid w:val="004D4CFB"/>
    <w:rsid w:val="004E4784"/>
    <w:rsid w:val="004F542A"/>
    <w:rsid w:val="004F5ACE"/>
    <w:rsid w:val="004F5FBA"/>
    <w:rsid w:val="004F7205"/>
    <w:rsid w:val="005011F9"/>
    <w:rsid w:val="00501A52"/>
    <w:rsid w:val="005025A6"/>
    <w:rsid w:val="0050446D"/>
    <w:rsid w:val="005110A2"/>
    <w:rsid w:val="0051175C"/>
    <w:rsid w:val="00512477"/>
    <w:rsid w:val="0051484E"/>
    <w:rsid w:val="00515C69"/>
    <w:rsid w:val="00517E79"/>
    <w:rsid w:val="0052201A"/>
    <w:rsid w:val="0052390C"/>
    <w:rsid w:val="00523D17"/>
    <w:rsid w:val="00531C4C"/>
    <w:rsid w:val="00533DC5"/>
    <w:rsid w:val="005354D6"/>
    <w:rsid w:val="0054107B"/>
    <w:rsid w:val="00541BA1"/>
    <w:rsid w:val="00542FC1"/>
    <w:rsid w:val="005446D7"/>
    <w:rsid w:val="00544E54"/>
    <w:rsid w:val="00544F32"/>
    <w:rsid w:val="00545178"/>
    <w:rsid w:val="00554758"/>
    <w:rsid w:val="00554C1B"/>
    <w:rsid w:val="0055775E"/>
    <w:rsid w:val="00564BCD"/>
    <w:rsid w:val="005674E6"/>
    <w:rsid w:val="0057345A"/>
    <w:rsid w:val="00573B1C"/>
    <w:rsid w:val="005743C3"/>
    <w:rsid w:val="00580198"/>
    <w:rsid w:val="005822F6"/>
    <w:rsid w:val="005823ED"/>
    <w:rsid w:val="00583CBA"/>
    <w:rsid w:val="00584E52"/>
    <w:rsid w:val="00592EC5"/>
    <w:rsid w:val="00594B8C"/>
    <w:rsid w:val="00594F0F"/>
    <w:rsid w:val="005961D2"/>
    <w:rsid w:val="005A27B7"/>
    <w:rsid w:val="005A7E28"/>
    <w:rsid w:val="005B6A65"/>
    <w:rsid w:val="005C13B5"/>
    <w:rsid w:val="005C2FFF"/>
    <w:rsid w:val="005C3A10"/>
    <w:rsid w:val="005C3A79"/>
    <w:rsid w:val="005C5311"/>
    <w:rsid w:val="005C5FB4"/>
    <w:rsid w:val="005E1F7E"/>
    <w:rsid w:val="005E23B4"/>
    <w:rsid w:val="005E42AF"/>
    <w:rsid w:val="005E7F67"/>
    <w:rsid w:val="005F32CD"/>
    <w:rsid w:val="005F3420"/>
    <w:rsid w:val="005F35D3"/>
    <w:rsid w:val="005F647C"/>
    <w:rsid w:val="0060161B"/>
    <w:rsid w:val="00604B47"/>
    <w:rsid w:val="0060664C"/>
    <w:rsid w:val="006067B0"/>
    <w:rsid w:val="006110D5"/>
    <w:rsid w:val="00621F0C"/>
    <w:rsid w:val="00625B49"/>
    <w:rsid w:val="00625DB7"/>
    <w:rsid w:val="00630F69"/>
    <w:rsid w:val="0063229F"/>
    <w:rsid w:val="0063772D"/>
    <w:rsid w:val="0064350C"/>
    <w:rsid w:val="00643B90"/>
    <w:rsid w:val="00645634"/>
    <w:rsid w:val="00645A29"/>
    <w:rsid w:val="00647BAE"/>
    <w:rsid w:val="00652156"/>
    <w:rsid w:val="0065383F"/>
    <w:rsid w:val="0065416F"/>
    <w:rsid w:val="00656BD0"/>
    <w:rsid w:val="00660F5C"/>
    <w:rsid w:val="006611E7"/>
    <w:rsid w:val="006618A7"/>
    <w:rsid w:val="00663813"/>
    <w:rsid w:val="00665886"/>
    <w:rsid w:val="0066725D"/>
    <w:rsid w:val="006711D3"/>
    <w:rsid w:val="00671CF6"/>
    <w:rsid w:val="006737A8"/>
    <w:rsid w:val="00673C11"/>
    <w:rsid w:val="0068680A"/>
    <w:rsid w:val="00692BEF"/>
    <w:rsid w:val="00693F41"/>
    <w:rsid w:val="00694083"/>
    <w:rsid w:val="00694A27"/>
    <w:rsid w:val="00695660"/>
    <w:rsid w:val="006976E3"/>
    <w:rsid w:val="006A0842"/>
    <w:rsid w:val="006A45C4"/>
    <w:rsid w:val="006A5269"/>
    <w:rsid w:val="006A5899"/>
    <w:rsid w:val="006B0B4B"/>
    <w:rsid w:val="006B122C"/>
    <w:rsid w:val="006B216F"/>
    <w:rsid w:val="006B2C47"/>
    <w:rsid w:val="006B545D"/>
    <w:rsid w:val="006B57D3"/>
    <w:rsid w:val="006C121E"/>
    <w:rsid w:val="006C13C5"/>
    <w:rsid w:val="006C322E"/>
    <w:rsid w:val="006C7330"/>
    <w:rsid w:val="006D28E8"/>
    <w:rsid w:val="006D49B5"/>
    <w:rsid w:val="006E71EB"/>
    <w:rsid w:val="006F0401"/>
    <w:rsid w:val="006F1FD4"/>
    <w:rsid w:val="006F23D5"/>
    <w:rsid w:val="006F5564"/>
    <w:rsid w:val="006F6D11"/>
    <w:rsid w:val="006F77BA"/>
    <w:rsid w:val="006F7C1E"/>
    <w:rsid w:val="00705A29"/>
    <w:rsid w:val="007069E5"/>
    <w:rsid w:val="00707408"/>
    <w:rsid w:val="00716A38"/>
    <w:rsid w:val="00717CCD"/>
    <w:rsid w:val="00736B90"/>
    <w:rsid w:val="00742DFF"/>
    <w:rsid w:val="0074330F"/>
    <w:rsid w:val="0074507A"/>
    <w:rsid w:val="007529E3"/>
    <w:rsid w:val="007577AA"/>
    <w:rsid w:val="007600BA"/>
    <w:rsid w:val="00760FE8"/>
    <w:rsid w:val="00766B6E"/>
    <w:rsid w:val="00767F0C"/>
    <w:rsid w:val="00770635"/>
    <w:rsid w:val="00770FC8"/>
    <w:rsid w:val="007718CE"/>
    <w:rsid w:val="007741AF"/>
    <w:rsid w:val="00776225"/>
    <w:rsid w:val="0077795E"/>
    <w:rsid w:val="0078147D"/>
    <w:rsid w:val="007827B4"/>
    <w:rsid w:val="007907CB"/>
    <w:rsid w:val="007961DA"/>
    <w:rsid w:val="007A0564"/>
    <w:rsid w:val="007B04C7"/>
    <w:rsid w:val="007B4F60"/>
    <w:rsid w:val="007C1801"/>
    <w:rsid w:val="007C30DD"/>
    <w:rsid w:val="007D31C4"/>
    <w:rsid w:val="007D5F0C"/>
    <w:rsid w:val="007D6CEC"/>
    <w:rsid w:val="007D7DCF"/>
    <w:rsid w:val="007E01CD"/>
    <w:rsid w:val="007E3066"/>
    <w:rsid w:val="007E5697"/>
    <w:rsid w:val="007F0236"/>
    <w:rsid w:val="007F10EB"/>
    <w:rsid w:val="007F3BBB"/>
    <w:rsid w:val="007F570B"/>
    <w:rsid w:val="00801004"/>
    <w:rsid w:val="008016BF"/>
    <w:rsid w:val="00801B4A"/>
    <w:rsid w:val="00804DAA"/>
    <w:rsid w:val="008058C9"/>
    <w:rsid w:val="00805F3A"/>
    <w:rsid w:val="008062E9"/>
    <w:rsid w:val="00807603"/>
    <w:rsid w:val="0081608B"/>
    <w:rsid w:val="008219B7"/>
    <w:rsid w:val="00821EB5"/>
    <w:rsid w:val="008229A5"/>
    <w:rsid w:val="00830042"/>
    <w:rsid w:val="00831A39"/>
    <w:rsid w:val="00835F7D"/>
    <w:rsid w:val="00836D08"/>
    <w:rsid w:val="008466D8"/>
    <w:rsid w:val="008477D8"/>
    <w:rsid w:val="00852C7D"/>
    <w:rsid w:val="00857225"/>
    <w:rsid w:val="00863772"/>
    <w:rsid w:val="0086424B"/>
    <w:rsid w:val="00864D49"/>
    <w:rsid w:val="00871357"/>
    <w:rsid w:val="00874908"/>
    <w:rsid w:val="0087506F"/>
    <w:rsid w:val="008826A8"/>
    <w:rsid w:val="00887ED5"/>
    <w:rsid w:val="00887F3D"/>
    <w:rsid w:val="008902F8"/>
    <w:rsid w:val="00892953"/>
    <w:rsid w:val="00892A92"/>
    <w:rsid w:val="008938E9"/>
    <w:rsid w:val="00894022"/>
    <w:rsid w:val="00897A38"/>
    <w:rsid w:val="00897F99"/>
    <w:rsid w:val="008A1199"/>
    <w:rsid w:val="008A13A9"/>
    <w:rsid w:val="008A3B28"/>
    <w:rsid w:val="008A436A"/>
    <w:rsid w:val="008A53E0"/>
    <w:rsid w:val="008A5F31"/>
    <w:rsid w:val="008B08C4"/>
    <w:rsid w:val="008B2BA6"/>
    <w:rsid w:val="008B30B4"/>
    <w:rsid w:val="008B5029"/>
    <w:rsid w:val="008B5637"/>
    <w:rsid w:val="008B57FB"/>
    <w:rsid w:val="008C20AD"/>
    <w:rsid w:val="008D1F3C"/>
    <w:rsid w:val="008D26E8"/>
    <w:rsid w:val="008D4F57"/>
    <w:rsid w:val="008E0AE6"/>
    <w:rsid w:val="008E1015"/>
    <w:rsid w:val="008E5CD1"/>
    <w:rsid w:val="008E75BD"/>
    <w:rsid w:val="008F20AB"/>
    <w:rsid w:val="008F38C2"/>
    <w:rsid w:val="008F3D5E"/>
    <w:rsid w:val="00903646"/>
    <w:rsid w:val="0090375E"/>
    <w:rsid w:val="00904455"/>
    <w:rsid w:val="00905F36"/>
    <w:rsid w:val="0091179D"/>
    <w:rsid w:val="00912E0D"/>
    <w:rsid w:val="00913035"/>
    <w:rsid w:val="00915172"/>
    <w:rsid w:val="009159A6"/>
    <w:rsid w:val="00915D9A"/>
    <w:rsid w:val="0092089D"/>
    <w:rsid w:val="009215A6"/>
    <w:rsid w:val="00921708"/>
    <w:rsid w:val="009323B5"/>
    <w:rsid w:val="009344AA"/>
    <w:rsid w:val="00953719"/>
    <w:rsid w:val="00956890"/>
    <w:rsid w:val="00957335"/>
    <w:rsid w:val="00957667"/>
    <w:rsid w:val="009579DA"/>
    <w:rsid w:val="0096125C"/>
    <w:rsid w:val="00961B37"/>
    <w:rsid w:val="00964624"/>
    <w:rsid w:val="0096501F"/>
    <w:rsid w:val="00966967"/>
    <w:rsid w:val="00966988"/>
    <w:rsid w:val="00970163"/>
    <w:rsid w:val="0097209D"/>
    <w:rsid w:val="0097397E"/>
    <w:rsid w:val="00976B6B"/>
    <w:rsid w:val="00977069"/>
    <w:rsid w:val="00980A3D"/>
    <w:rsid w:val="00991BAE"/>
    <w:rsid w:val="009932D0"/>
    <w:rsid w:val="00994945"/>
    <w:rsid w:val="0099710A"/>
    <w:rsid w:val="009A30FA"/>
    <w:rsid w:val="009A3523"/>
    <w:rsid w:val="009A7B78"/>
    <w:rsid w:val="009A7BD3"/>
    <w:rsid w:val="009B3186"/>
    <w:rsid w:val="009B406B"/>
    <w:rsid w:val="009B77C6"/>
    <w:rsid w:val="009C05CC"/>
    <w:rsid w:val="009C1AF7"/>
    <w:rsid w:val="009C4F8F"/>
    <w:rsid w:val="009C5C4F"/>
    <w:rsid w:val="009C5CA3"/>
    <w:rsid w:val="009D2CC1"/>
    <w:rsid w:val="009D345E"/>
    <w:rsid w:val="009D373A"/>
    <w:rsid w:val="009D619E"/>
    <w:rsid w:val="009D67E2"/>
    <w:rsid w:val="009E1A73"/>
    <w:rsid w:val="009E26C2"/>
    <w:rsid w:val="009E2C8A"/>
    <w:rsid w:val="009F235F"/>
    <w:rsid w:val="009F5ABF"/>
    <w:rsid w:val="00A002A7"/>
    <w:rsid w:val="00A018AA"/>
    <w:rsid w:val="00A01DA8"/>
    <w:rsid w:val="00A02AD6"/>
    <w:rsid w:val="00A045B5"/>
    <w:rsid w:val="00A05722"/>
    <w:rsid w:val="00A064E8"/>
    <w:rsid w:val="00A065BA"/>
    <w:rsid w:val="00A11311"/>
    <w:rsid w:val="00A16146"/>
    <w:rsid w:val="00A1755A"/>
    <w:rsid w:val="00A24A72"/>
    <w:rsid w:val="00A24FD9"/>
    <w:rsid w:val="00A25C59"/>
    <w:rsid w:val="00A278EC"/>
    <w:rsid w:val="00A306A8"/>
    <w:rsid w:val="00A47728"/>
    <w:rsid w:val="00A60613"/>
    <w:rsid w:val="00A615F0"/>
    <w:rsid w:val="00A636CD"/>
    <w:rsid w:val="00A64486"/>
    <w:rsid w:val="00A670F1"/>
    <w:rsid w:val="00A70949"/>
    <w:rsid w:val="00A71A0B"/>
    <w:rsid w:val="00A776A6"/>
    <w:rsid w:val="00A80291"/>
    <w:rsid w:val="00A80F9F"/>
    <w:rsid w:val="00A8488C"/>
    <w:rsid w:val="00A86AED"/>
    <w:rsid w:val="00A87795"/>
    <w:rsid w:val="00A92036"/>
    <w:rsid w:val="00AA31D6"/>
    <w:rsid w:val="00AA4503"/>
    <w:rsid w:val="00AA7B54"/>
    <w:rsid w:val="00AB1C9E"/>
    <w:rsid w:val="00AB33A0"/>
    <w:rsid w:val="00AB411E"/>
    <w:rsid w:val="00AB4781"/>
    <w:rsid w:val="00AB5356"/>
    <w:rsid w:val="00AB666A"/>
    <w:rsid w:val="00AC60AC"/>
    <w:rsid w:val="00AC65FF"/>
    <w:rsid w:val="00AD3329"/>
    <w:rsid w:val="00AD41AD"/>
    <w:rsid w:val="00AD7B10"/>
    <w:rsid w:val="00AE02FB"/>
    <w:rsid w:val="00AE0807"/>
    <w:rsid w:val="00AE18B4"/>
    <w:rsid w:val="00AE25D3"/>
    <w:rsid w:val="00AE6150"/>
    <w:rsid w:val="00AF2A39"/>
    <w:rsid w:val="00AF712F"/>
    <w:rsid w:val="00B0145A"/>
    <w:rsid w:val="00B022E8"/>
    <w:rsid w:val="00B11EA9"/>
    <w:rsid w:val="00B12D31"/>
    <w:rsid w:val="00B17728"/>
    <w:rsid w:val="00B21B01"/>
    <w:rsid w:val="00B23ABE"/>
    <w:rsid w:val="00B25847"/>
    <w:rsid w:val="00B37041"/>
    <w:rsid w:val="00B42972"/>
    <w:rsid w:val="00B42BCC"/>
    <w:rsid w:val="00B430DB"/>
    <w:rsid w:val="00B4382D"/>
    <w:rsid w:val="00B4744A"/>
    <w:rsid w:val="00B50095"/>
    <w:rsid w:val="00B514CE"/>
    <w:rsid w:val="00B55C9D"/>
    <w:rsid w:val="00B6091B"/>
    <w:rsid w:val="00B64157"/>
    <w:rsid w:val="00B65957"/>
    <w:rsid w:val="00B66301"/>
    <w:rsid w:val="00B743DA"/>
    <w:rsid w:val="00B82646"/>
    <w:rsid w:val="00B8382D"/>
    <w:rsid w:val="00B84D94"/>
    <w:rsid w:val="00B90CB9"/>
    <w:rsid w:val="00B9349C"/>
    <w:rsid w:val="00B95916"/>
    <w:rsid w:val="00BA07CB"/>
    <w:rsid w:val="00BA28B1"/>
    <w:rsid w:val="00BA52E5"/>
    <w:rsid w:val="00BB1AEA"/>
    <w:rsid w:val="00BB7BA2"/>
    <w:rsid w:val="00BC1D75"/>
    <w:rsid w:val="00BC2DEA"/>
    <w:rsid w:val="00BC4119"/>
    <w:rsid w:val="00BC5DB7"/>
    <w:rsid w:val="00BC723B"/>
    <w:rsid w:val="00BD2C4B"/>
    <w:rsid w:val="00BD5ADB"/>
    <w:rsid w:val="00BD63EA"/>
    <w:rsid w:val="00BD725C"/>
    <w:rsid w:val="00BE0E1E"/>
    <w:rsid w:val="00BE7948"/>
    <w:rsid w:val="00BE7F39"/>
    <w:rsid w:val="00BF3877"/>
    <w:rsid w:val="00BF3DDF"/>
    <w:rsid w:val="00BF434E"/>
    <w:rsid w:val="00BF57B3"/>
    <w:rsid w:val="00BF6283"/>
    <w:rsid w:val="00C04D7C"/>
    <w:rsid w:val="00C058D0"/>
    <w:rsid w:val="00C118FF"/>
    <w:rsid w:val="00C13879"/>
    <w:rsid w:val="00C1507E"/>
    <w:rsid w:val="00C16B83"/>
    <w:rsid w:val="00C17344"/>
    <w:rsid w:val="00C230BA"/>
    <w:rsid w:val="00C25C30"/>
    <w:rsid w:val="00C278FF"/>
    <w:rsid w:val="00C32CA8"/>
    <w:rsid w:val="00C33C06"/>
    <w:rsid w:val="00C33CC2"/>
    <w:rsid w:val="00C343BE"/>
    <w:rsid w:val="00C34A01"/>
    <w:rsid w:val="00C35FDF"/>
    <w:rsid w:val="00C36449"/>
    <w:rsid w:val="00C36475"/>
    <w:rsid w:val="00C37168"/>
    <w:rsid w:val="00C37E3C"/>
    <w:rsid w:val="00C42E84"/>
    <w:rsid w:val="00C4337F"/>
    <w:rsid w:val="00C43DA8"/>
    <w:rsid w:val="00C4511B"/>
    <w:rsid w:val="00C4543F"/>
    <w:rsid w:val="00C47FDB"/>
    <w:rsid w:val="00C524B3"/>
    <w:rsid w:val="00C530BD"/>
    <w:rsid w:val="00C5468A"/>
    <w:rsid w:val="00C555C6"/>
    <w:rsid w:val="00C56F8B"/>
    <w:rsid w:val="00C66C09"/>
    <w:rsid w:val="00C67431"/>
    <w:rsid w:val="00C71914"/>
    <w:rsid w:val="00C729A9"/>
    <w:rsid w:val="00C72AA8"/>
    <w:rsid w:val="00C745A6"/>
    <w:rsid w:val="00C761EF"/>
    <w:rsid w:val="00C7638B"/>
    <w:rsid w:val="00C81138"/>
    <w:rsid w:val="00C8313A"/>
    <w:rsid w:val="00C86CAA"/>
    <w:rsid w:val="00C87760"/>
    <w:rsid w:val="00C91372"/>
    <w:rsid w:val="00C9144B"/>
    <w:rsid w:val="00C91FD2"/>
    <w:rsid w:val="00C937CE"/>
    <w:rsid w:val="00C945A8"/>
    <w:rsid w:val="00CA3773"/>
    <w:rsid w:val="00CA7107"/>
    <w:rsid w:val="00CA7CF8"/>
    <w:rsid w:val="00CB45A2"/>
    <w:rsid w:val="00CB512C"/>
    <w:rsid w:val="00CB5540"/>
    <w:rsid w:val="00CB6716"/>
    <w:rsid w:val="00CC2A8D"/>
    <w:rsid w:val="00CC4A39"/>
    <w:rsid w:val="00CC5298"/>
    <w:rsid w:val="00CD4150"/>
    <w:rsid w:val="00CD473B"/>
    <w:rsid w:val="00CE0F18"/>
    <w:rsid w:val="00CE1AA1"/>
    <w:rsid w:val="00CE40CD"/>
    <w:rsid w:val="00CE5711"/>
    <w:rsid w:val="00CE6B26"/>
    <w:rsid w:val="00CF5043"/>
    <w:rsid w:val="00CF5872"/>
    <w:rsid w:val="00CF5E8A"/>
    <w:rsid w:val="00D01EAF"/>
    <w:rsid w:val="00D034ED"/>
    <w:rsid w:val="00D07661"/>
    <w:rsid w:val="00D1085B"/>
    <w:rsid w:val="00D12BD3"/>
    <w:rsid w:val="00D141F6"/>
    <w:rsid w:val="00D14BB7"/>
    <w:rsid w:val="00D20599"/>
    <w:rsid w:val="00D215F9"/>
    <w:rsid w:val="00D23332"/>
    <w:rsid w:val="00D261EF"/>
    <w:rsid w:val="00D267D8"/>
    <w:rsid w:val="00D311F3"/>
    <w:rsid w:val="00D3181A"/>
    <w:rsid w:val="00D31B0F"/>
    <w:rsid w:val="00D346F1"/>
    <w:rsid w:val="00D362DC"/>
    <w:rsid w:val="00D41124"/>
    <w:rsid w:val="00D417AC"/>
    <w:rsid w:val="00D41DA1"/>
    <w:rsid w:val="00D420AF"/>
    <w:rsid w:val="00D42F6C"/>
    <w:rsid w:val="00D43620"/>
    <w:rsid w:val="00D44A9B"/>
    <w:rsid w:val="00D44D5B"/>
    <w:rsid w:val="00D5474F"/>
    <w:rsid w:val="00D54F30"/>
    <w:rsid w:val="00D559D8"/>
    <w:rsid w:val="00D57E74"/>
    <w:rsid w:val="00D62086"/>
    <w:rsid w:val="00D65211"/>
    <w:rsid w:val="00D7506A"/>
    <w:rsid w:val="00D760FA"/>
    <w:rsid w:val="00D77A19"/>
    <w:rsid w:val="00D80662"/>
    <w:rsid w:val="00D84D89"/>
    <w:rsid w:val="00D91B52"/>
    <w:rsid w:val="00D929C5"/>
    <w:rsid w:val="00D94293"/>
    <w:rsid w:val="00D952EA"/>
    <w:rsid w:val="00DA0EE0"/>
    <w:rsid w:val="00DA6A3B"/>
    <w:rsid w:val="00DB3173"/>
    <w:rsid w:val="00DB4B85"/>
    <w:rsid w:val="00DB7E70"/>
    <w:rsid w:val="00DC122D"/>
    <w:rsid w:val="00DC4450"/>
    <w:rsid w:val="00DC44F7"/>
    <w:rsid w:val="00DC45C1"/>
    <w:rsid w:val="00DC51B1"/>
    <w:rsid w:val="00DC7EA0"/>
    <w:rsid w:val="00DD19D0"/>
    <w:rsid w:val="00DD473E"/>
    <w:rsid w:val="00DD724F"/>
    <w:rsid w:val="00DE5FE9"/>
    <w:rsid w:val="00DE7F24"/>
    <w:rsid w:val="00DF6318"/>
    <w:rsid w:val="00DF76FF"/>
    <w:rsid w:val="00E13F8B"/>
    <w:rsid w:val="00E142B6"/>
    <w:rsid w:val="00E144A5"/>
    <w:rsid w:val="00E1540F"/>
    <w:rsid w:val="00E22A97"/>
    <w:rsid w:val="00E22AF7"/>
    <w:rsid w:val="00E237CE"/>
    <w:rsid w:val="00E2504D"/>
    <w:rsid w:val="00E252C8"/>
    <w:rsid w:val="00E30821"/>
    <w:rsid w:val="00E34C4E"/>
    <w:rsid w:val="00E353E7"/>
    <w:rsid w:val="00E42751"/>
    <w:rsid w:val="00E47CEF"/>
    <w:rsid w:val="00E507CC"/>
    <w:rsid w:val="00E57BE9"/>
    <w:rsid w:val="00E6019A"/>
    <w:rsid w:val="00E60487"/>
    <w:rsid w:val="00E63F69"/>
    <w:rsid w:val="00E65459"/>
    <w:rsid w:val="00E67041"/>
    <w:rsid w:val="00E676C0"/>
    <w:rsid w:val="00E6798C"/>
    <w:rsid w:val="00E7153D"/>
    <w:rsid w:val="00E7220A"/>
    <w:rsid w:val="00E80389"/>
    <w:rsid w:val="00E80B08"/>
    <w:rsid w:val="00E81974"/>
    <w:rsid w:val="00E82CC7"/>
    <w:rsid w:val="00E8583C"/>
    <w:rsid w:val="00E866A4"/>
    <w:rsid w:val="00E87B1C"/>
    <w:rsid w:val="00E93E9D"/>
    <w:rsid w:val="00E966BD"/>
    <w:rsid w:val="00EA2A4A"/>
    <w:rsid w:val="00EA4F4B"/>
    <w:rsid w:val="00EB50B3"/>
    <w:rsid w:val="00EC34C6"/>
    <w:rsid w:val="00ED5793"/>
    <w:rsid w:val="00ED622D"/>
    <w:rsid w:val="00EE17D5"/>
    <w:rsid w:val="00EF1E51"/>
    <w:rsid w:val="00F012AA"/>
    <w:rsid w:val="00F0221F"/>
    <w:rsid w:val="00F05CE4"/>
    <w:rsid w:val="00F06AA1"/>
    <w:rsid w:val="00F06F61"/>
    <w:rsid w:val="00F07C0B"/>
    <w:rsid w:val="00F10BD5"/>
    <w:rsid w:val="00F15498"/>
    <w:rsid w:val="00F22025"/>
    <w:rsid w:val="00F233FD"/>
    <w:rsid w:val="00F236ED"/>
    <w:rsid w:val="00F272F4"/>
    <w:rsid w:val="00F27F3C"/>
    <w:rsid w:val="00F3047B"/>
    <w:rsid w:val="00F30C89"/>
    <w:rsid w:val="00F3123D"/>
    <w:rsid w:val="00F3413E"/>
    <w:rsid w:val="00F34C6F"/>
    <w:rsid w:val="00F408A8"/>
    <w:rsid w:val="00F5178B"/>
    <w:rsid w:val="00F52FDC"/>
    <w:rsid w:val="00F578E1"/>
    <w:rsid w:val="00F61384"/>
    <w:rsid w:val="00F679F5"/>
    <w:rsid w:val="00F767AD"/>
    <w:rsid w:val="00F826D9"/>
    <w:rsid w:val="00F82B8F"/>
    <w:rsid w:val="00F82FE1"/>
    <w:rsid w:val="00F87913"/>
    <w:rsid w:val="00F90D15"/>
    <w:rsid w:val="00F91403"/>
    <w:rsid w:val="00F94758"/>
    <w:rsid w:val="00F96BDD"/>
    <w:rsid w:val="00F96C58"/>
    <w:rsid w:val="00F9775B"/>
    <w:rsid w:val="00FA6FE7"/>
    <w:rsid w:val="00FB000F"/>
    <w:rsid w:val="00FB0140"/>
    <w:rsid w:val="00FB2E3B"/>
    <w:rsid w:val="00FB3716"/>
    <w:rsid w:val="00FB4C1C"/>
    <w:rsid w:val="00FB724C"/>
    <w:rsid w:val="00FC2133"/>
    <w:rsid w:val="00FC76A0"/>
    <w:rsid w:val="00FC7B16"/>
    <w:rsid w:val="00FD1128"/>
    <w:rsid w:val="00FD21BD"/>
    <w:rsid w:val="00FE0709"/>
    <w:rsid w:val="00FE7B60"/>
    <w:rsid w:val="00FF0AB8"/>
    <w:rsid w:val="00FF0C48"/>
    <w:rsid w:val="00FF223E"/>
    <w:rsid w:val="00FF3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i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i/>
      <w:sz w:val="2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i/>
      <w:sz w:val="22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i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i/>
      <w:sz w:val="22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i/>
    </w:rPr>
  </w:style>
  <w:style w:type="paragraph" w:styleId="7">
    <w:name w:val="heading 7"/>
    <w:basedOn w:val="a"/>
    <w:next w:val="a"/>
    <w:qFormat/>
    <w:pPr>
      <w:keepNext/>
      <w:outlineLvl w:val="6"/>
    </w:pPr>
    <w:rPr>
      <w:i/>
    </w:rPr>
  </w:style>
  <w:style w:type="paragraph" w:styleId="8">
    <w:name w:val="heading 8"/>
    <w:basedOn w:val="a"/>
    <w:next w:val="a"/>
    <w:qFormat/>
    <w:pPr>
      <w:keepNext/>
      <w:ind w:left="-108" w:right="-108" w:firstLine="108"/>
      <w:jc w:val="both"/>
      <w:outlineLvl w:val="7"/>
    </w:pPr>
    <w:rPr>
      <w:b/>
      <w:i/>
      <w:sz w:val="22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b/>
      <w:bCs/>
      <w:i/>
      <w:i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sz w:val="22"/>
    </w:rPr>
  </w:style>
  <w:style w:type="paragraph" w:styleId="a4">
    <w:name w:val="Body Text"/>
    <w:basedOn w:val="a"/>
    <w:pPr>
      <w:jc w:val="both"/>
    </w:pPr>
    <w:rPr>
      <w:i/>
    </w:rPr>
  </w:style>
  <w:style w:type="paragraph" w:styleId="20">
    <w:name w:val="Body Text 2"/>
    <w:basedOn w:val="a"/>
    <w:pPr>
      <w:jc w:val="both"/>
    </w:pPr>
  </w:style>
  <w:style w:type="paragraph" w:styleId="30">
    <w:name w:val="Body Text 3"/>
    <w:basedOn w:val="a"/>
    <w:pPr>
      <w:jc w:val="center"/>
    </w:pPr>
  </w:style>
  <w:style w:type="paragraph" w:styleId="a5">
    <w:name w:val="Normal (Web)"/>
    <w:basedOn w:val="a"/>
    <w:pPr>
      <w:spacing w:before="100" w:beforeAutospacing="1" w:after="100" w:afterAutospacing="1"/>
    </w:pPr>
    <w:rPr>
      <w:rFonts w:ascii="Arial" w:hAnsi="Arial" w:cs="Arial"/>
      <w:color w:val="333333"/>
      <w:sz w:val="17"/>
      <w:szCs w:val="17"/>
    </w:rPr>
  </w:style>
  <w:style w:type="paragraph" w:styleId="a6">
    <w:name w:val="Balloon Text"/>
    <w:basedOn w:val="a"/>
    <w:semiHidden/>
    <w:rsid w:val="007E01CD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semiHidden/>
    <w:rsid w:val="00857225"/>
  </w:style>
  <w:style w:type="character" w:styleId="a9">
    <w:name w:val="footnote reference"/>
    <w:semiHidden/>
    <w:rsid w:val="00857225"/>
    <w:rPr>
      <w:vertAlign w:val="superscript"/>
    </w:rPr>
  </w:style>
  <w:style w:type="character" w:styleId="aa">
    <w:name w:val="annotation reference"/>
    <w:semiHidden/>
    <w:rsid w:val="002F1F52"/>
    <w:rPr>
      <w:sz w:val="16"/>
      <w:szCs w:val="16"/>
    </w:rPr>
  </w:style>
  <w:style w:type="paragraph" w:styleId="ab">
    <w:name w:val="annotation text"/>
    <w:basedOn w:val="a"/>
    <w:semiHidden/>
    <w:rsid w:val="002F1F52"/>
  </w:style>
  <w:style w:type="paragraph" w:styleId="ac">
    <w:name w:val="annotation subject"/>
    <w:basedOn w:val="ab"/>
    <w:next w:val="ab"/>
    <w:semiHidden/>
    <w:rsid w:val="002F1F52"/>
    <w:rPr>
      <w:b/>
      <w:bCs/>
    </w:rPr>
  </w:style>
  <w:style w:type="paragraph" w:styleId="21">
    <w:name w:val="Body Text Indent 2"/>
    <w:basedOn w:val="a"/>
    <w:rsid w:val="00EA2A4A"/>
    <w:pPr>
      <w:spacing w:after="120" w:line="480" w:lineRule="auto"/>
      <w:ind w:left="283"/>
    </w:pPr>
  </w:style>
  <w:style w:type="character" w:customStyle="1" w:styleId="a8">
    <w:name w:val="Текст сноски Знак"/>
    <w:link w:val="a7"/>
    <w:rsid w:val="00961B37"/>
    <w:rPr>
      <w:lang w:val="ru-RU" w:eastAsia="ru-RU" w:bidi="ar-SA"/>
    </w:rPr>
  </w:style>
  <w:style w:type="paragraph" w:customStyle="1" w:styleId="smallrare">
    <w:name w:val="small rare"/>
    <w:basedOn w:val="a"/>
    <w:rsid w:val="00957335"/>
    <w:pPr>
      <w:spacing w:before="240" w:after="240" w:line="312" w:lineRule="auto"/>
    </w:pPr>
    <w:rPr>
      <w:sz w:val="24"/>
      <w:szCs w:val="24"/>
    </w:rPr>
  </w:style>
  <w:style w:type="paragraph" w:customStyle="1" w:styleId="zip-sm-raremb0">
    <w:name w:val="zip-sm-rare mb0"/>
    <w:basedOn w:val="a"/>
    <w:rsid w:val="00957335"/>
    <w:pPr>
      <w:spacing w:before="240" w:after="240" w:line="312" w:lineRule="auto"/>
    </w:pPr>
    <w:rPr>
      <w:sz w:val="24"/>
      <w:szCs w:val="24"/>
    </w:rPr>
  </w:style>
  <w:style w:type="paragraph" w:customStyle="1" w:styleId="dgray">
    <w:name w:val="dgray"/>
    <w:basedOn w:val="a"/>
    <w:rsid w:val="00957335"/>
    <w:pPr>
      <w:spacing w:before="240" w:after="240" w:line="312" w:lineRule="auto"/>
    </w:pPr>
    <w:rPr>
      <w:sz w:val="24"/>
      <w:szCs w:val="24"/>
    </w:rPr>
  </w:style>
  <w:style w:type="paragraph" w:styleId="ad">
    <w:name w:val="endnote text"/>
    <w:basedOn w:val="a"/>
    <w:link w:val="ae"/>
    <w:rsid w:val="00F679F5"/>
  </w:style>
  <w:style w:type="character" w:customStyle="1" w:styleId="ae">
    <w:name w:val="Текст концевой сноски Знак"/>
    <w:basedOn w:val="a0"/>
    <w:link w:val="ad"/>
    <w:rsid w:val="00F679F5"/>
  </w:style>
  <w:style w:type="character" w:styleId="af">
    <w:name w:val="endnote reference"/>
    <w:rsid w:val="00F679F5"/>
    <w:rPr>
      <w:vertAlign w:val="superscript"/>
    </w:rPr>
  </w:style>
  <w:style w:type="paragraph" w:customStyle="1" w:styleId="ListParagraph">
    <w:name w:val="List Paragraph"/>
    <w:basedOn w:val="a"/>
    <w:rsid w:val="00D034ED"/>
    <w:pPr>
      <w:spacing w:before="120"/>
      <w:ind w:left="720"/>
      <w:contextualSpacing/>
      <w:jc w:val="both"/>
    </w:pPr>
    <w:rPr>
      <w:sz w:val="22"/>
    </w:rPr>
  </w:style>
  <w:style w:type="paragraph" w:customStyle="1" w:styleId="31">
    <w:name w:val="Обычный3"/>
    <w:rsid w:val="00D034ED"/>
  </w:style>
  <w:style w:type="paragraph" w:customStyle="1" w:styleId="Default">
    <w:name w:val="Default"/>
    <w:rsid w:val="00A9203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header"/>
    <w:basedOn w:val="a"/>
    <w:link w:val="af1"/>
    <w:rsid w:val="00BC411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BC4119"/>
  </w:style>
  <w:style w:type="paragraph" w:styleId="af2">
    <w:name w:val="footer"/>
    <w:basedOn w:val="a"/>
    <w:link w:val="af3"/>
    <w:rsid w:val="00BC411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BC4119"/>
  </w:style>
  <w:style w:type="character" w:styleId="af4">
    <w:name w:val="Hyperlink"/>
    <w:rsid w:val="003E0A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4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1B5BE0-156A-4865-BF30-572D64D40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1978</Words>
  <Characters>11278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ТАРИФЫ  БРОКЕРСКОГО И ДЕПОЗИТАРНОГО  ОБСЛУЖИВАНИЯ  ЗАО "ПЕРМСКАЯ ФОНДОВАЯ КОМПАНИЯ" ДЛЯ КЛИЕНТОВ ФИЗИЧЕСКИХ  ЛИЦ</vt:lpstr>
    </vt:vector>
  </TitlesOfParts>
  <Company>ПФК</Company>
  <LinksUpToDate>false</LinksUpToDate>
  <CharactersWithSpaces>13230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ТАРИФЫ  БРОКЕРСКОГО И ДЕПОЗИТАРНОГО  ОБСЛУЖИВАНИЯ  ЗАО "ПЕРМСКАЯ ФОНДОВАЯ КОМПАНИЯ" ДЛЯ КЛИЕНТОВ ФИЗИЧЕСКИХ  ЛИЦ</dc:title>
  <dc:subject>ТАРИФЫ  БРОКЕРСКОГО И ДЕПОЗИТАРНОГО  ОБСЛУЖИВАНИЯ  ЗАО "ПЕРМСКАЯ ФОНДОВАЯ КОМПАНИЯ" ДЛЯ КЛИЕНТОВ ФИЗИЧЕСКИХ  ЛИЦ</dc:subject>
  <dc:creator>Токарев</dc:creator>
  <cp:lastModifiedBy>kog</cp:lastModifiedBy>
  <cp:revision>2</cp:revision>
  <cp:lastPrinted>2016-04-15T10:10:00Z</cp:lastPrinted>
  <dcterms:created xsi:type="dcterms:W3CDTF">2017-01-24T05:57:00Z</dcterms:created>
  <dcterms:modified xsi:type="dcterms:W3CDTF">2017-01-24T05:57:00Z</dcterms:modified>
</cp:coreProperties>
</file>