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B0317A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Pr="00242904" w:rsidRDefault="00012A3F" w:rsidP="00B0317A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0</w:t>
            </w:r>
            <w:r w:rsidR="00C74C99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3</w:t>
            </w: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.04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</w:tc>
      </w:tr>
    </w:tbl>
    <w:p w:rsidR="00CA381E" w:rsidRDefault="00CA381E"/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4227FB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91728" cy="1016842"/>
                  <wp:effectExtent l="19050" t="0" r="3722" b="0"/>
                  <wp:docPr id="22" name="Рисунок 22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44" cy="1020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19969" cy="1035170"/>
                  <wp:effectExtent l="19050" t="0" r="0" b="0"/>
                  <wp:docPr id="15" name="Рисунок 19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969" cy="103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4227FB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93515" cy="1078302"/>
                  <wp:effectExtent l="19050" t="0" r="1935" b="0"/>
                  <wp:docPr id="25" name="Рисунок 25" descr="MICEX CBI TR (MICEXCBITR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ICEX CBI TR (MICEXCBITR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781" cy="1080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36107" cy="1078302"/>
                  <wp:effectExtent l="19050" t="0" r="2193" b="0"/>
                  <wp:docPr id="16" name="Рисунок 28" descr="RTSVX E (RTSVX_E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TSVX E (RTSVX_E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222" cy="107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E22F7D" w:rsidP="00A071AB">
            <w:r>
              <w:t xml:space="preserve"> </w:t>
            </w:r>
            <w:r w:rsidR="004E5BB8">
              <w:rPr>
                <w:noProof/>
                <w:lang w:eastAsia="ru-RU"/>
              </w:rPr>
              <w:drawing>
                <wp:inline distT="0" distB="0" distL="0" distR="0">
                  <wp:extent cx="1722220" cy="1035170"/>
                  <wp:effectExtent l="19050" t="0" r="0" b="0"/>
                  <wp:docPr id="5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08" cy="103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4E5BB8">
              <w:rPr>
                <w:noProof/>
                <w:lang w:eastAsia="ru-RU"/>
              </w:rPr>
              <w:drawing>
                <wp:inline distT="0" distB="0" distL="0" distR="0">
                  <wp:extent cx="1693516" cy="1017917"/>
                  <wp:effectExtent l="19050" t="0" r="1934" b="0"/>
                  <wp:docPr id="11" name="Рисунок 7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864" cy="1019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2676F8" w:rsidP="002676F8">
            <w:r>
              <w:t xml:space="preserve"> </w:t>
            </w:r>
            <w:r w:rsidR="004E5BB8">
              <w:rPr>
                <w:noProof/>
                <w:lang w:eastAsia="ru-RU"/>
              </w:rPr>
              <w:drawing>
                <wp:inline distT="0" distB="0" distL="0" distR="0">
                  <wp:extent cx="1722219" cy="1086929"/>
                  <wp:effectExtent l="19050" t="0" r="0" b="0"/>
                  <wp:docPr id="9" name="Рисунок 4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17" cy="1088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4E5BB8">
              <w:rPr>
                <w:noProof/>
                <w:lang w:eastAsia="ru-RU"/>
              </w:rPr>
              <w:drawing>
                <wp:inline distT="0" distB="0" distL="0" distR="0">
                  <wp:extent cx="1744920" cy="1091730"/>
                  <wp:effectExtent l="19050" t="0" r="7680" b="0"/>
                  <wp:docPr id="12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429" cy="1101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3F0AF5">
      <w:pPr>
        <w:spacing w:after="0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867374" w:rsidRPr="00867374" w:rsidRDefault="004227FB" w:rsidP="00867374">
      <w:pPr>
        <w:pStyle w:val="af2"/>
        <w:numPr>
          <w:ilvl w:val="0"/>
          <w:numId w:val="27"/>
        </w:numPr>
        <w:jc w:val="both"/>
        <w:rPr>
          <w:rFonts w:asciiTheme="minorHAnsi" w:hAnsiTheme="minorHAnsi"/>
        </w:rPr>
      </w:pPr>
      <w:r w:rsidRPr="00867374">
        <w:rPr>
          <w:rFonts w:asciiTheme="minorHAnsi" w:hAnsiTheme="minorHAnsi"/>
        </w:rPr>
        <w:t xml:space="preserve">Цены на нефть по итогам прошедших торгов показали отрицательную динамику. </w:t>
      </w:r>
      <w:r w:rsidR="00867374">
        <w:rPr>
          <w:rFonts w:asciiTheme="minorHAnsi" w:hAnsiTheme="minorHAnsi"/>
        </w:rPr>
        <w:t xml:space="preserve">Рубль продолжает игнорировать движения в нефти и укрепляется несколько сессий подряд. </w:t>
      </w:r>
    </w:p>
    <w:p w:rsidR="00867374" w:rsidRDefault="00867374" w:rsidP="00867374">
      <w:pPr>
        <w:pStyle w:val="af2"/>
        <w:ind w:left="720"/>
        <w:jc w:val="center"/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>
            <wp:extent cx="4449561" cy="2441275"/>
            <wp:effectExtent l="19050" t="0" r="8139" b="0"/>
            <wp:docPr id="31" name="Рисунок 31" descr="https://dwq4do82y8xi7.cloudfront.net/x/ISJmykC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wq4do82y8xi7.cloudfront.net/x/ISJmykC9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19" cy="244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374" w:rsidRPr="0020281E" w:rsidRDefault="004227FB" w:rsidP="00867374">
      <w:pPr>
        <w:pStyle w:val="af2"/>
        <w:ind w:left="720"/>
        <w:jc w:val="both"/>
        <w:rPr>
          <w:rFonts w:asciiTheme="minorHAnsi" w:hAnsiTheme="minorHAnsi"/>
        </w:rPr>
      </w:pPr>
      <w:r w:rsidRPr="00867374">
        <w:rPr>
          <w:rFonts w:asciiTheme="minorHAnsi" w:hAnsiTheme="minorHAnsi"/>
        </w:rPr>
        <w:t>Главным событием, способствующим возобновлению распродаж</w:t>
      </w:r>
      <w:r w:rsidR="0020281E" w:rsidRPr="0020281E">
        <w:rPr>
          <w:rFonts w:asciiTheme="minorHAnsi" w:hAnsiTheme="minorHAnsi"/>
        </w:rPr>
        <w:t xml:space="preserve"> </w:t>
      </w:r>
      <w:r w:rsidR="0020281E">
        <w:rPr>
          <w:rFonts w:asciiTheme="minorHAnsi" w:hAnsiTheme="minorHAnsi"/>
        </w:rPr>
        <w:t>в нефти</w:t>
      </w:r>
      <w:r w:rsidRPr="00867374">
        <w:rPr>
          <w:rFonts w:asciiTheme="minorHAnsi" w:hAnsiTheme="minorHAnsi"/>
        </w:rPr>
        <w:t>, стали новости о договоренностях по поводу иранского вопроса. Представитель ЕС по иностранным делам и политике безопасности Ф</w:t>
      </w:r>
      <w:r w:rsidR="0020281E">
        <w:rPr>
          <w:rFonts w:asciiTheme="minorHAnsi" w:hAnsiTheme="minorHAnsi"/>
        </w:rPr>
        <w:t>.</w:t>
      </w:r>
      <w:r w:rsidRPr="00867374">
        <w:rPr>
          <w:rFonts w:asciiTheme="minorHAnsi" w:hAnsiTheme="minorHAnsi"/>
        </w:rPr>
        <w:t xml:space="preserve"> </w:t>
      </w:r>
      <w:proofErr w:type="spellStart"/>
      <w:r w:rsidRPr="00867374">
        <w:rPr>
          <w:rFonts w:asciiTheme="minorHAnsi" w:hAnsiTheme="minorHAnsi"/>
        </w:rPr>
        <w:t>Могерини</w:t>
      </w:r>
      <w:proofErr w:type="spellEnd"/>
      <w:r w:rsidRPr="00867374">
        <w:rPr>
          <w:rFonts w:asciiTheme="minorHAnsi" w:hAnsiTheme="minorHAnsi"/>
        </w:rPr>
        <w:t xml:space="preserve"> заявила, что Иран и «шестерка» международных посредников достигли договоренности по ключевым параметрам соглашения. Власти ЕС приняли решение отменить санкции против</w:t>
      </w:r>
      <w:r w:rsidR="0020281E">
        <w:rPr>
          <w:rFonts w:asciiTheme="minorHAnsi" w:hAnsiTheme="minorHAnsi"/>
        </w:rPr>
        <w:t xml:space="preserve"> Ирана</w:t>
      </w:r>
      <w:proofErr w:type="gramStart"/>
      <w:r w:rsidRPr="00867374">
        <w:rPr>
          <w:rFonts w:asciiTheme="minorHAnsi" w:hAnsiTheme="minorHAnsi"/>
        </w:rPr>
        <w:t>.</w:t>
      </w:r>
      <w:proofErr w:type="gramEnd"/>
      <w:r w:rsidRPr="00867374">
        <w:rPr>
          <w:rFonts w:asciiTheme="minorHAnsi" w:hAnsiTheme="minorHAnsi"/>
        </w:rPr>
        <w:t xml:space="preserve"> </w:t>
      </w:r>
      <w:r w:rsidR="0020281E">
        <w:rPr>
          <w:rFonts w:asciiTheme="minorHAnsi" w:hAnsiTheme="minorHAnsi"/>
        </w:rPr>
        <w:t>В</w:t>
      </w:r>
      <w:r w:rsidRPr="00867374">
        <w:rPr>
          <w:rFonts w:asciiTheme="minorHAnsi" w:hAnsiTheme="minorHAnsi"/>
        </w:rPr>
        <w:t xml:space="preserve"> случае соблюдения соглашений экономические санкции против Ирана будут серьезно ослаблены. Американская администрация, по словам </w:t>
      </w:r>
      <w:proofErr w:type="spellStart"/>
      <w:r w:rsidRPr="00867374">
        <w:rPr>
          <w:rFonts w:asciiTheme="minorHAnsi" w:hAnsiTheme="minorHAnsi"/>
        </w:rPr>
        <w:t>Обамы</w:t>
      </w:r>
      <w:proofErr w:type="spellEnd"/>
      <w:r w:rsidRPr="00867374">
        <w:rPr>
          <w:rFonts w:asciiTheme="minorHAnsi" w:hAnsiTheme="minorHAnsi"/>
        </w:rPr>
        <w:t>, в свою очередь выразила согласие снять часть своих ограничений против Ирана в рамках решения ядерного вопроса. Таким образом, снятие эмбарго на экспорт нефти может привести к увеличению добычи нефти в Иране на 0,8-1,2 млн. баррелей в сутки в течение 6-12 мес. Это естественно будет давить на котировки.</w:t>
      </w:r>
    </w:p>
    <w:p w:rsidR="0020281E" w:rsidRDefault="004227FB" w:rsidP="0020281E">
      <w:pPr>
        <w:pStyle w:val="af2"/>
        <w:ind w:left="720"/>
        <w:jc w:val="both"/>
        <w:rPr>
          <w:rFonts w:asciiTheme="minorHAnsi" w:hAnsiTheme="minorHAnsi"/>
          <w:lang w:val="en-US"/>
        </w:rPr>
      </w:pPr>
      <w:r w:rsidRPr="00867374">
        <w:rPr>
          <w:rFonts w:asciiTheme="minorHAnsi" w:hAnsiTheme="minorHAnsi"/>
        </w:rPr>
        <w:lastRenderedPageBreak/>
        <w:t>Сегодня</w:t>
      </w:r>
      <w:r w:rsidR="0020281E">
        <w:rPr>
          <w:rFonts w:asciiTheme="minorHAnsi" w:hAnsiTheme="minorHAnsi"/>
        </w:rPr>
        <w:t xml:space="preserve"> в связи с религиозным праздником торги на американских площадках не проводятся, поэтому </w:t>
      </w:r>
      <w:r w:rsidRPr="00867374">
        <w:rPr>
          <w:rFonts w:asciiTheme="minorHAnsi" w:hAnsiTheme="minorHAnsi"/>
        </w:rPr>
        <w:t xml:space="preserve">статистика от </w:t>
      </w:r>
      <w:proofErr w:type="spellStart"/>
      <w:r w:rsidRPr="00867374">
        <w:rPr>
          <w:rFonts w:asciiTheme="minorHAnsi" w:hAnsiTheme="minorHAnsi"/>
        </w:rPr>
        <w:t>Baker</w:t>
      </w:r>
      <w:proofErr w:type="spellEnd"/>
      <w:r w:rsidRPr="00867374">
        <w:rPr>
          <w:rFonts w:asciiTheme="minorHAnsi" w:hAnsiTheme="minorHAnsi"/>
        </w:rPr>
        <w:t xml:space="preserve"> </w:t>
      </w:r>
      <w:proofErr w:type="spellStart"/>
      <w:r w:rsidRPr="00867374">
        <w:rPr>
          <w:rFonts w:asciiTheme="minorHAnsi" w:hAnsiTheme="minorHAnsi"/>
        </w:rPr>
        <w:t>Hughes</w:t>
      </w:r>
      <w:proofErr w:type="spellEnd"/>
      <w:r w:rsidR="0020281E" w:rsidRPr="0020281E">
        <w:rPr>
          <w:rFonts w:asciiTheme="minorHAnsi" w:hAnsiTheme="minorHAnsi"/>
        </w:rPr>
        <w:t xml:space="preserve"> </w:t>
      </w:r>
      <w:r w:rsidR="0020281E" w:rsidRPr="00867374">
        <w:rPr>
          <w:rFonts w:asciiTheme="minorHAnsi" w:hAnsiTheme="minorHAnsi"/>
        </w:rPr>
        <w:t>была опубликована</w:t>
      </w:r>
      <w:r w:rsidR="0020281E">
        <w:rPr>
          <w:rFonts w:asciiTheme="minorHAnsi" w:hAnsiTheme="minorHAnsi"/>
        </w:rPr>
        <w:t xml:space="preserve"> на день раньше (в </w:t>
      </w:r>
      <w:proofErr w:type="spellStart"/>
      <w:proofErr w:type="gramStart"/>
      <w:r w:rsidR="0020281E">
        <w:rPr>
          <w:rFonts w:asciiTheme="minorHAnsi" w:hAnsiTheme="minorHAnsi"/>
        </w:rPr>
        <w:t>чт</w:t>
      </w:r>
      <w:proofErr w:type="spellEnd"/>
      <w:proofErr w:type="gramEnd"/>
      <w:r w:rsidR="0020281E">
        <w:rPr>
          <w:rFonts w:asciiTheme="minorHAnsi" w:hAnsiTheme="minorHAnsi"/>
        </w:rPr>
        <w:t xml:space="preserve"> 02.03)</w:t>
      </w:r>
      <w:r w:rsidRPr="00867374">
        <w:rPr>
          <w:rFonts w:asciiTheme="minorHAnsi" w:hAnsiTheme="minorHAnsi"/>
        </w:rPr>
        <w:t xml:space="preserve">. Согласно последним данным количество активных буровых установок в США продолжило сокращаться. За неделю отмечается снижение еще на 11, до уровня 802 уст. Максимальное количество было в октябре, 1609 уст. Таким образом, можно говорить о падении на 50,1%. </w:t>
      </w:r>
    </w:p>
    <w:p w:rsidR="002F5DFD" w:rsidRPr="002F5DFD" w:rsidRDefault="002F5DFD" w:rsidP="0020281E">
      <w:pPr>
        <w:pStyle w:val="af2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Запасы нефти в США продолжают расти темпами, значительно опережающими ожидания экспертов (отмечены оранжевыми точками). </w:t>
      </w:r>
    </w:p>
    <w:p w:rsidR="002F5DFD" w:rsidRDefault="002F5DFD" w:rsidP="002F5DFD">
      <w:pPr>
        <w:pStyle w:val="af2"/>
        <w:ind w:left="720"/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>
            <wp:extent cx="4611364" cy="197538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17" cy="197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DFD" w:rsidRPr="002F5DFD" w:rsidRDefault="002F5DFD" w:rsidP="002F5DFD">
      <w:pPr>
        <w:pStyle w:val="af2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С другой стороны, согласно данным </w:t>
      </w:r>
      <w:r>
        <w:rPr>
          <w:rFonts w:asciiTheme="minorHAnsi" w:hAnsiTheme="minorHAnsi"/>
          <w:lang w:val="en-US"/>
        </w:rPr>
        <w:t>EIA</w:t>
      </w:r>
      <w:r>
        <w:rPr>
          <w:rFonts w:asciiTheme="minorHAnsi" w:hAnsiTheme="minorHAnsi"/>
        </w:rPr>
        <w:t xml:space="preserve"> добыча нефти немного снизилась на этой неделе и упала ниже среднего уровня за 4 недели, что внушает небольшой позитив. Ожидается, что добыча сланцевой нефти в США продолжит замедляться, что окажет некоторую поддержку котировкам.</w:t>
      </w:r>
    </w:p>
    <w:p w:rsidR="002F5DFD" w:rsidRPr="002F5DFD" w:rsidRDefault="002F5DFD" w:rsidP="002F5DFD">
      <w:pPr>
        <w:pStyle w:val="af2"/>
        <w:ind w:left="720"/>
        <w:jc w:val="center"/>
        <w:rPr>
          <w:rFonts w:asciiTheme="minorHAnsi" w:hAnsiTheme="minorHAnsi"/>
        </w:rPr>
      </w:pPr>
      <w:r>
        <w:rPr>
          <w:noProof/>
        </w:rPr>
        <w:pict>
          <v:oval id="_x0000_s1027" style="position:absolute;left:0;text-align:left;margin-left:366.8pt;margin-top:59.5pt;width:113.45pt;height:17.65pt;z-index:251658240" filled="f" strokecolor="red" strokeweight="1pt"/>
        </w:pict>
      </w:r>
      <w:r>
        <w:rPr>
          <w:noProof/>
        </w:rPr>
        <w:drawing>
          <wp:inline distT="0" distB="0" distL="0" distR="0">
            <wp:extent cx="6452870" cy="1242060"/>
            <wp:effectExtent l="1905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2F" w:rsidRDefault="00130F2F" w:rsidP="00BB2B2A">
      <w:pPr>
        <w:spacing w:after="0" w:line="240" w:lineRule="auto"/>
        <w:jc w:val="center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7E5EEB" w:rsidRDefault="007E5EEB" w:rsidP="002E58B2">
      <w:pPr>
        <w:spacing w:after="0" w:line="240" w:lineRule="auto"/>
        <w:jc w:val="both"/>
        <w:rPr>
          <w:b/>
          <w:sz w:val="20"/>
        </w:rPr>
      </w:pPr>
    </w:p>
    <w:p w:rsidR="000828E3" w:rsidRPr="0042415E" w:rsidRDefault="000828E3" w:rsidP="002E58B2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20"/>
      <w:footerReference w:type="default" r:id="rId21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F6A" w:rsidRDefault="00721F6A" w:rsidP="00A071AB">
      <w:pPr>
        <w:spacing w:after="0" w:line="240" w:lineRule="auto"/>
      </w:pPr>
      <w:r>
        <w:separator/>
      </w:r>
    </w:p>
  </w:endnote>
  <w:endnote w:type="continuationSeparator" w:id="0">
    <w:p w:rsidR="00721F6A" w:rsidRDefault="00721F6A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7A" w:rsidRPr="00B0317A" w:rsidRDefault="00B0317A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т</w:t>
    </w:r>
    <w:r w:rsidRPr="00B0317A">
      <w:rPr>
        <w:color w:val="17365D" w:themeColor="text2" w:themeShade="BF"/>
      </w:rPr>
      <w:t>рейдеры (342) 210-59-64, 210-59-76</w:t>
    </w:r>
  </w:p>
  <w:p w:rsidR="00C94181" w:rsidRPr="00A071AB" w:rsidRDefault="00721F6A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F6A" w:rsidRDefault="00721F6A" w:rsidP="00A071AB">
      <w:pPr>
        <w:spacing w:after="0" w:line="240" w:lineRule="auto"/>
      </w:pPr>
      <w:r>
        <w:separator/>
      </w:r>
    </w:p>
  </w:footnote>
  <w:footnote w:type="continuationSeparator" w:id="0">
    <w:p w:rsidR="00721F6A" w:rsidRDefault="00721F6A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1B" w:rsidRPr="00123F1B" w:rsidRDefault="00123F1B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 w:rsidR="00B0317A"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123F1B" w:rsidRDefault="00123F1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C6"/>
    <w:multiLevelType w:val="hybridMultilevel"/>
    <w:tmpl w:val="0AE66DC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582F"/>
    <w:multiLevelType w:val="hybridMultilevel"/>
    <w:tmpl w:val="9BA8E8F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2B1"/>
    <w:multiLevelType w:val="hybridMultilevel"/>
    <w:tmpl w:val="D1FA1A4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1DF4"/>
    <w:multiLevelType w:val="hybridMultilevel"/>
    <w:tmpl w:val="D45E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5580A"/>
    <w:multiLevelType w:val="hybridMultilevel"/>
    <w:tmpl w:val="3AD6B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60594"/>
    <w:multiLevelType w:val="hybridMultilevel"/>
    <w:tmpl w:val="412A5E8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157AD"/>
    <w:multiLevelType w:val="hybridMultilevel"/>
    <w:tmpl w:val="7A7AF78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5534E"/>
    <w:multiLevelType w:val="hybridMultilevel"/>
    <w:tmpl w:val="267495B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30361"/>
    <w:multiLevelType w:val="hybridMultilevel"/>
    <w:tmpl w:val="AB84945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B2C06"/>
    <w:multiLevelType w:val="hybridMultilevel"/>
    <w:tmpl w:val="0AD83FE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05DD0"/>
    <w:multiLevelType w:val="hybridMultilevel"/>
    <w:tmpl w:val="799018B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E70D0"/>
    <w:multiLevelType w:val="hybridMultilevel"/>
    <w:tmpl w:val="8B48F36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60EA8"/>
    <w:multiLevelType w:val="hybridMultilevel"/>
    <w:tmpl w:val="CCCA01E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547FF"/>
    <w:multiLevelType w:val="hybridMultilevel"/>
    <w:tmpl w:val="9946B4F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466CF"/>
    <w:multiLevelType w:val="hybridMultilevel"/>
    <w:tmpl w:val="DE70F21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2422C5"/>
    <w:multiLevelType w:val="hybridMultilevel"/>
    <w:tmpl w:val="2D98984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B7589"/>
    <w:multiLevelType w:val="hybridMultilevel"/>
    <w:tmpl w:val="91C0F49A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53684C"/>
    <w:multiLevelType w:val="hybridMultilevel"/>
    <w:tmpl w:val="D354E6E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06C40"/>
    <w:multiLevelType w:val="hybridMultilevel"/>
    <w:tmpl w:val="78827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F790D"/>
    <w:multiLevelType w:val="hybridMultilevel"/>
    <w:tmpl w:val="88D85EC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E0E94"/>
    <w:multiLevelType w:val="hybridMultilevel"/>
    <w:tmpl w:val="E354964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43D84"/>
    <w:multiLevelType w:val="hybridMultilevel"/>
    <w:tmpl w:val="718A5A1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34DE4"/>
    <w:multiLevelType w:val="hybridMultilevel"/>
    <w:tmpl w:val="B102486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C25D0"/>
    <w:multiLevelType w:val="hybridMultilevel"/>
    <w:tmpl w:val="9B162EB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E317B27"/>
    <w:multiLevelType w:val="hybridMultilevel"/>
    <w:tmpl w:val="AE569EF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A2ED3"/>
    <w:multiLevelType w:val="hybridMultilevel"/>
    <w:tmpl w:val="6172E66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DB4BD8"/>
    <w:multiLevelType w:val="hybridMultilevel"/>
    <w:tmpl w:val="775A540E"/>
    <w:lvl w:ilvl="0" w:tplc="028E3CC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25"/>
  </w:num>
  <w:num w:numId="5">
    <w:abstractNumId w:val="21"/>
  </w:num>
  <w:num w:numId="6">
    <w:abstractNumId w:val="24"/>
  </w:num>
  <w:num w:numId="7">
    <w:abstractNumId w:val="8"/>
  </w:num>
  <w:num w:numId="8">
    <w:abstractNumId w:val="17"/>
  </w:num>
  <w:num w:numId="9">
    <w:abstractNumId w:val="12"/>
  </w:num>
  <w:num w:numId="10">
    <w:abstractNumId w:val="13"/>
  </w:num>
  <w:num w:numId="11">
    <w:abstractNumId w:val="3"/>
  </w:num>
  <w:num w:numId="12">
    <w:abstractNumId w:val="2"/>
  </w:num>
  <w:num w:numId="13">
    <w:abstractNumId w:val="14"/>
  </w:num>
  <w:num w:numId="14">
    <w:abstractNumId w:val="0"/>
  </w:num>
  <w:num w:numId="15">
    <w:abstractNumId w:val="23"/>
  </w:num>
  <w:num w:numId="16">
    <w:abstractNumId w:val="19"/>
  </w:num>
  <w:num w:numId="17">
    <w:abstractNumId w:val="10"/>
  </w:num>
  <w:num w:numId="18">
    <w:abstractNumId w:val="9"/>
  </w:num>
  <w:num w:numId="19">
    <w:abstractNumId w:val="16"/>
  </w:num>
  <w:num w:numId="20">
    <w:abstractNumId w:val="7"/>
  </w:num>
  <w:num w:numId="21">
    <w:abstractNumId w:val="5"/>
  </w:num>
  <w:num w:numId="22">
    <w:abstractNumId w:val="22"/>
  </w:num>
  <w:num w:numId="23">
    <w:abstractNumId w:val="18"/>
  </w:num>
  <w:num w:numId="24">
    <w:abstractNumId w:val="15"/>
  </w:num>
  <w:num w:numId="25">
    <w:abstractNumId w:val="20"/>
  </w:num>
  <w:num w:numId="26">
    <w:abstractNumId w:val="1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49506">
      <o:colormru v:ext="edit" colors="#ffc715,#fec200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23FC"/>
    <w:rsid w:val="00005EE5"/>
    <w:rsid w:val="00011F6D"/>
    <w:rsid w:val="00012A3F"/>
    <w:rsid w:val="00012B1D"/>
    <w:rsid w:val="000205F3"/>
    <w:rsid w:val="00020B20"/>
    <w:rsid w:val="00020CE2"/>
    <w:rsid w:val="00025C62"/>
    <w:rsid w:val="00032B8E"/>
    <w:rsid w:val="00037772"/>
    <w:rsid w:val="000435D5"/>
    <w:rsid w:val="00047D6E"/>
    <w:rsid w:val="0005195A"/>
    <w:rsid w:val="000554E5"/>
    <w:rsid w:val="00055679"/>
    <w:rsid w:val="00062040"/>
    <w:rsid w:val="0006246E"/>
    <w:rsid w:val="0006497B"/>
    <w:rsid w:val="0007208B"/>
    <w:rsid w:val="000777E4"/>
    <w:rsid w:val="00077C34"/>
    <w:rsid w:val="000828E3"/>
    <w:rsid w:val="000841D6"/>
    <w:rsid w:val="000938A9"/>
    <w:rsid w:val="00095DC8"/>
    <w:rsid w:val="000A324F"/>
    <w:rsid w:val="000A3B8A"/>
    <w:rsid w:val="000A6277"/>
    <w:rsid w:val="000B17E3"/>
    <w:rsid w:val="000B58BD"/>
    <w:rsid w:val="000C1E82"/>
    <w:rsid w:val="000C52A3"/>
    <w:rsid w:val="000C5CF4"/>
    <w:rsid w:val="000D2C2F"/>
    <w:rsid w:val="000D4DCC"/>
    <w:rsid w:val="000E5E77"/>
    <w:rsid w:val="000E7C70"/>
    <w:rsid w:val="000F24B7"/>
    <w:rsid w:val="000F6182"/>
    <w:rsid w:val="00116560"/>
    <w:rsid w:val="00123F1B"/>
    <w:rsid w:val="001300E5"/>
    <w:rsid w:val="00130F2F"/>
    <w:rsid w:val="001319BF"/>
    <w:rsid w:val="00142930"/>
    <w:rsid w:val="00156858"/>
    <w:rsid w:val="00163F70"/>
    <w:rsid w:val="00165EF4"/>
    <w:rsid w:val="00173974"/>
    <w:rsid w:val="00176E15"/>
    <w:rsid w:val="00180098"/>
    <w:rsid w:val="00187483"/>
    <w:rsid w:val="001900AC"/>
    <w:rsid w:val="001A508C"/>
    <w:rsid w:val="001A7121"/>
    <w:rsid w:val="001B1229"/>
    <w:rsid w:val="001B3C45"/>
    <w:rsid w:val="001B4446"/>
    <w:rsid w:val="001C2A67"/>
    <w:rsid w:val="001D4B1E"/>
    <w:rsid w:val="001D7EAF"/>
    <w:rsid w:val="001E7D7B"/>
    <w:rsid w:val="001F4FD3"/>
    <w:rsid w:val="0020281E"/>
    <w:rsid w:val="00213A98"/>
    <w:rsid w:val="0023365C"/>
    <w:rsid w:val="00235903"/>
    <w:rsid w:val="00240232"/>
    <w:rsid w:val="00242904"/>
    <w:rsid w:val="0024367D"/>
    <w:rsid w:val="0024417A"/>
    <w:rsid w:val="00256B0D"/>
    <w:rsid w:val="00257CD1"/>
    <w:rsid w:val="00262E39"/>
    <w:rsid w:val="002642E8"/>
    <w:rsid w:val="002658BD"/>
    <w:rsid w:val="002676F8"/>
    <w:rsid w:val="00267E60"/>
    <w:rsid w:val="00272C9A"/>
    <w:rsid w:val="002814BE"/>
    <w:rsid w:val="002950C3"/>
    <w:rsid w:val="002A2CC7"/>
    <w:rsid w:val="002A2EE4"/>
    <w:rsid w:val="002A59F7"/>
    <w:rsid w:val="002A5EE2"/>
    <w:rsid w:val="002B09F0"/>
    <w:rsid w:val="002C3C9F"/>
    <w:rsid w:val="002C42FB"/>
    <w:rsid w:val="002D12A8"/>
    <w:rsid w:val="002D26EC"/>
    <w:rsid w:val="002E58B2"/>
    <w:rsid w:val="002F5DFD"/>
    <w:rsid w:val="003020CB"/>
    <w:rsid w:val="00302CD2"/>
    <w:rsid w:val="00310814"/>
    <w:rsid w:val="00315A66"/>
    <w:rsid w:val="0032550B"/>
    <w:rsid w:val="00326239"/>
    <w:rsid w:val="003352C1"/>
    <w:rsid w:val="0034002D"/>
    <w:rsid w:val="003460EF"/>
    <w:rsid w:val="00353BCA"/>
    <w:rsid w:val="00370BDE"/>
    <w:rsid w:val="003723CF"/>
    <w:rsid w:val="00375885"/>
    <w:rsid w:val="00377DA7"/>
    <w:rsid w:val="003814DC"/>
    <w:rsid w:val="00383458"/>
    <w:rsid w:val="0038589F"/>
    <w:rsid w:val="0038667C"/>
    <w:rsid w:val="00387E12"/>
    <w:rsid w:val="003930F1"/>
    <w:rsid w:val="003A29A0"/>
    <w:rsid w:val="003B5312"/>
    <w:rsid w:val="003C6343"/>
    <w:rsid w:val="003D0237"/>
    <w:rsid w:val="003D2B2D"/>
    <w:rsid w:val="003D68DD"/>
    <w:rsid w:val="003F0AF5"/>
    <w:rsid w:val="003F4356"/>
    <w:rsid w:val="00402BB6"/>
    <w:rsid w:val="00403936"/>
    <w:rsid w:val="0040774A"/>
    <w:rsid w:val="0041151F"/>
    <w:rsid w:val="00414ED4"/>
    <w:rsid w:val="0042061D"/>
    <w:rsid w:val="004227FB"/>
    <w:rsid w:val="0042415E"/>
    <w:rsid w:val="00426B3C"/>
    <w:rsid w:val="00427228"/>
    <w:rsid w:val="00427380"/>
    <w:rsid w:val="00440001"/>
    <w:rsid w:val="004438A3"/>
    <w:rsid w:val="00445FD8"/>
    <w:rsid w:val="00453EDB"/>
    <w:rsid w:val="00465CDB"/>
    <w:rsid w:val="00471165"/>
    <w:rsid w:val="0047226E"/>
    <w:rsid w:val="0047477E"/>
    <w:rsid w:val="00480B2F"/>
    <w:rsid w:val="004846B8"/>
    <w:rsid w:val="0048583F"/>
    <w:rsid w:val="00485E4B"/>
    <w:rsid w:val="00486A1D"/>
    <w:rsid w:val="00492A05"/>
    <w:rsid w:val="00495391"/>
    <w:rsid w:val="004A243B"/>
    <w:rsid w:val="004B05A5"/>
    <w:rsid w:val="004C5A02"/>
    <w:rsid w:val="004C6579"/>
    <w:rsid w:val="004D122B"/>
    <w:rsid w:val="004D3A2E"/>
    <w:rsid w:val="004E05FB"/>
    <w:rsid w:val="004E0D9C"/>
    <w:rsid w:val="004E5BB8"/>
    <w:rsid w:val="004F27F9"/>
    <w:rsid w:val="005027FD"/>
    <w:rsid w:val="00506CB4"/>
    <w:rsid w:val="00511E1C"/>
    <w:rsid w:val="00512BD0"/>
    <w:rsid w:val="00540DBE"/>
    <w:rsid w:val="005421D6"/>
    <w:rsid w:val="00551BD9"/>
    <w:rsid w:val="00555DB2"/>
    <w:rsid w:val="005566C3"/>
    <w:rsid w:val="00556E81"/>
    <w:rsid w:val="00557A2B"/>
    <w:rsid w:val="005604A7"/>
    <w:rsid w:val="00561BBB"/>
    <w:rsid w:val="0056204B"/>
    <w:rsid w:val="005634EB"/>
    <w:rsid w:val="00566255"/>
    <w:rsid w:val="0059100B"/>
    <w:rsid w:val="005973A4"/>
    <w:rsid w:val="005A0342"/>
    <w:rsid w:val="005A28CC"/>
    <w:rsid w:val="005A7A97"/>
    <w:rsid w:val="005C6A00"/>
    <w:rsid w:val="005D29A9"/>
    <w:rsid w:val="005D3FD6"/>
    <w:rsid w:val="005E055D"/>
    <w:rsid w:val="005F0A5F"/>
    <w:rsid w:val="005F4E48"/>
    <w:rsid w:val="0061551C"/>
    <w:rsid w:val="0062465B"/>
    <w:rsid w:val="00625FF2"/>
    <w:rsid w:val="00626C87"/>
    <w:rsid w:val="00631BBF"/>
    <w:rsid w:val="00651012"/>
    <w:rsid w:val="006532FF"/>
    <w:rsid w:val="00664B82"/>
    <w:rsid w:val="00671212"/>
    <w:rsid w:val="00674ACA"/>
    <w:rsid w:val="00674D36"/>
    <w:rsid w:val="00674E89"/>
    <w:rsid w:val="006811F0"/>
    <w:rsid w:val="00681A68"/>
    <w:rsid w:val="006853E8"/>
    <w:rsid w:val="00685494"/>
    <w:rsid w:val="00687F85"/>
    <w:rsid w:val="00694269"/>
    <w:rsid w:val="006A17ED"/>
    <w:rsid w:val="006A180B"/>
    <w:rsid w:val="006A44B6"/>
    <w:rsid w:val="006A5595"/>
    <w:rsid w:val="006B1CC1"/>
    <w:rsid w:val="006D6C46"/>
    <w:rsid w:val="006E28DC"/>
    <w:rsid w:val="006E44AB"/>
    <w:rsid w:val="006E65A3"/>
    <w:rsid w:val="006E7CD2"/>
    <w:rsid w:val="006F0B88"/>
    <w:rsid w:val="00700C22"/>
    <w:rsid w:val="00710D51"/>
    <w:rsid w:val="00716D42"/>
    <w:rsid w:val="00721F6A"/>
    <w:rsid w:val="00723A89"/>
    <w:rsid w:val="00725B11"/>
    <w:rsid w:val="00730B51"/>
    <w:rsid w:val="0073324D"/>
    <w:rsid w:val="007332FE"/>
    <w:rsid w:val="00737B35"/>
    <w:rsid w:val="00746D06"/>
    <w:rsid w:val="00750881"/>
    <w:rsid w:val="007617EA"/>
    <w:rsid w:val="00767F7C"/>
    <w:rsid w:val="00772345"/>
    <w:rsid w:val="00780366"/>
    <w:rsid w:val="00785ED7"/>
    <w:rsid w:val="00787C56"/>
    <w:rsid w:val="0079410F"/>
    <w:rsid w:val="007A4038"/>
    <w:rsid w:val="007B0C42"/>
    <w:rsid w:val="007B0D93"/>
    <w:rsid w:val="007C1562"/>
    <w:rsid w:val="007D042C"/>
    <w:rsid w:val="007D0D18"/>
    <w:rsid w:val="007E355B"/>
    <w:rsid w:val="007E5EEB"/>
    <w:rsid w:val="007F0CB4"/>
    <w:rsid w:val="007F21CB"/>
    <w:rsid w:val="007F6603"/>
    <w:rsid w:val="00800DFF"/>
    <w:rsid w:val="00802523"/>
    <w:rsid w:val="008036A2"/>
    <w:rsid w:val="00811909"/>
    <w:rsid w:val="00827EC3"/>
    <w:rsid w:val="00830249"/>
    <w:rsid w:val="00830455"/>
    <w:rsid w:val="00835C1D"/>
    <w:rsid w:val="0084211E"/>
    <w:rsid w:val="00843DF3"/>
    <w:rsid w:val="00846733"/>
    <w:rsid w:val="00852C77"/>
    <w:rsid w:val="00856A38"/>
    <w:rsid w:val="008609EB"/>
    <w:rsid w:val="00861571"/>
    <w:rsid w:val="00867374"/>
    <w:rsid w:val="00870AEB"/>
    <w:rsid w:val="0087228C"/>
    <w:rsid w:val="00874F4E"/>
    <w:rsid w:val="00876750"/>
    <w:rsid w:val="00877329"/>
    <w:rsid w:val="00877F37"/>
    <w:rsid w:val="00880022"/>
    <w:rsid w:val="00880A0B"/>
    <w:rsid w:val="00880A20"/>
    <w:rsid w:val="008967B8"/>
    <w:rsid w:val="008A1D8C"/>
    <w:rsid w:val="008A3505"/>
    <w:rsid w:val="008A775F"/>
    <w:rsid w:val="008C0767"/>
    <w:rsid w:val="008C09B0"/>
    <w:rsid w:val="008C1E25"/>
    <w:rsid w:val="008C2632"/>
    <w:rsid w:val="008C35EB"/>
    <w:rsid w:val="008C3FE8"/>
    <w:rsid w:val="008D08A7"/>
    <w:rsid w:val="008D4AC8"/>
    <w:rsid w:val="008D4BA9"/>
    <w:rsid w:val="008E3604"/>
    <w:rsid w:val="008F6C1D"/>
    <w:rsid w:val="009051FE"/>
    <w:rsid w:val="00911832"/>
    <w:rsid w:val="00914B13"/>
    <w:rsid w:val="00916FCE"/>
    <w:rsid w:val="00917EB4"/>
    <w:rsid w:val="00924B07"/>
    <w:rsid w:val="00933714"/>
    <w:rsid w:val="00935DC4"/>
    <w:rsid w:val="0094278F"/>
    <w:rsid w:val="00944631"/>
    <w:rsid w:val="00950940"/>
    <w:rsid w:val="00957536"/>
    <w:rsid w:val="009614AB"/>
    <w:rsid w:val="00962E42"/>
    <w:rsid w:val="00963A62"/>
    <w:rsid w:val="009703EB"/>
    <w:rsid w:val="00970C26"/>
    <w:rsid w:val="00973E9B"/>
    <w:rsid w:val="00983EB3"/>
    <w:rsid w:val="00984207"/>
    <w:rsid w:val="00993028"/>
    <w:rsid w:val="009966CD"/>
    <w:rsid w:val="009B35FB"/>
    <w:rsid w:val="009C1FBB"/>
    <w:rsid w:val="009C2A45"/>
    <w:rsid w:val="009C7AA8"/>
    <w:rsid w:val="009D58CF"/>
    <w:rsid w:val="009E495E"/>
    <w:rsid w:val="009F6BF4"/>
    <w:rsid w:val="00A029B0"/>
    <w:rsid w:val="00A053BC"/>
    <w:rsid w:val="00A05938"/>
    <w:rsid w:val="00A071AB"/>
    <w:rsid w:val="00A11A73"/>
    <w:rsid w:val="00A13582"/>
    <w:rsid w:val="00A140F1"/>
    <w:rsid w:val="00A16411"/>
    <w:rsid w:val="00A16A80"/>
    <w:rsid w:val="00A2501D"/>
    <w:rsid w:val="00A318B1"/>
    <w:rsid w:val="00A34E1F"/>
    <w:rsid w:val="00A40431"/>
    <w:rsid w:val="00A45F32"/>
    <w:rsid w:val="00A5389A"/>
    <w:rsid w:val="00A560E2"/>
    <w:rsid w:val="00A637F0"/>
    <w:rsid w:val="00A638A2"/>
    <w:rsid w:val="00A704E5"/>
    <w:rsid w:val="00A829EA"/>
    <w:rsid w:val="00A8717C"/>
    <w:rsid w:val="00A92A14"/>
    <w:rsid w:val="00A943C6"/>
    <w:rsid w:val="00A97258"/>
    <w:rsid w:val="00A97F0C"/>
    <w:rsid w:val="00AA1178"/>
    <w:rsid w:val="00AA337F"/>
    <w:rsid w:val="00AA3B85"/>
    <w:rsid w:val="00AB4A92"/>
    <w:rsid w:val="00AB51F0"/>
    <w:rsid w:val="00AC1A79"/>
    <w:rsid w:val="00AC2EF1"/>
    <w:rsid w:val="00AC356B"/>
    <w:rsid w:val="00AC3AAF"/>
    <w:rsid w:val="00AC6024"/>
    <w:rsid w:val="00AD2C0C"/>
    <w:rsid w:val="00AD50C9"/>
    <w:rsid w:val="00AD6194"/>
    <w:rsid w:val="00AE18AC"/>
    <w:rsid w:val="00AF4048"/>
    <w:rsid w:val="00AF44E0"/>
    <w:rsid w:val="00AF73FA"/>
    <w:rsid w:val="00AF7565"/>
    <w:rsid w:val="00B0317A"/>
    <w:rsid w:val="00B1132B"/>
    <w:rsid w:val="00B1328F"/>
    <w:rsid w:val="00B15599"/>
    <w:rsid w:val="00B16C8E"/>
    <w:rsid w:val="00B22359"/>
    <w:rsid w:val="00B41F5E"/>
    <w:rsid w:val="00B468B3"/>
    <w:rsid w:val="00B516E7"/>
    <w:rsid w:val="00B62E33"/>
    <w:rsid w:val="00B657A9"/>
    <w:rsid w:val="00B7627D"/>
    <w:rsid w:val="00B80372"/>
    <w:rsid w:val="00B82B5F"/>
    <w:rsid w:val="00B934D5"/>
    <w:rsid w:val="00B957D1"/>
    <w:rsid w:val="00B97992"/>
    <w:rsid w:val="00BB2B2A"/>
    <w:rsid w:val="00BB44C8"/>
    <w:rsid w:val="00BC5393"/>
    <w:rsid w:val="00BC7018"/>
    <w:rsid w:val="00BD0A92"/>
    <w:rsid w:val="00BD6775"/>
    <w:rsid w:val="00BE0A32"/>
    <w:rsid w:val="00BE5240"/>
    <w:rsid w:val="00BE54C3"/>
    <w:rsid w:val="00BE76C5"/>
    <w:rsid w:val="00BF0723"/>
    <w:rsid w:val="00BF393C"/>
    <w:rsid w:val="00BF618B"/>
    <w:rsid w:val="00BF793D"/>
    <w:rsid w:val="00BF7F7F"/>
    <w:rsid w:val="00C0326F"/>
    <w:rsid w:val="00C039BD"/>
    <w:rsid w:val="00C11A84"/>
    <w:rsid w:val="00C13D49"/>
    <w:rsid w:val="00C33849"/>
    <w:rsid w:val="00C36160"/>
    <w:rsid w:val="00C40267"/>
    <w:rsid w:val="00C45656"/>
    <w:rsid w:val="00C50D39"/>
    <w:rsid w:val="00C51383"/>
    <w:rsid w:val="00C57986"/>
    <w:rsid w:val="00C60F9C"/>
    <w:rsid w:val="00C673CA"/>
    <w:rsid w:val="00C74C99"/>
    <w:rsid w:val="00C75E82"/>
    <w:rsid w:val="00C80323"/>
    <w:rsid w:val="00C904A8"/>
    <w:rsid w:val="00C946B0"/>
    <w:rsid w:val="00CA0152"/>
    <w:rsid w:val="00CA381E"/>
    <w:rsid w:val="00CC145F"/>
    <w:rsid w:val="00CC1CC5"/>
    <w:rsid w:val="00CC27F4"/>
    <w:rsid w:val="00CC2955"/>
    <w:rsid w:val="00CC4BD1"/>
    <w:rsid w:val="00CD6529"/>
    <w:rsid w:val="00CE1C4B"/>
    <w:rsid w:val="00CE5324"/>
    <w:rsid w:val="00CF1C9A"/>
    <w:rsid w:val="00CF7AED"/>
    <w:rsid w:val="00D00906"/>
    <w:rsid w:val="00D00FA0"/>
    <w:rsid w:val="00D11104"/>
    <w:rsid w:val="00D3045E"/>
    <w:rsid w:val="00D36B70"/>
    <w:rsid w:val="00D408D2"/>
    <w:rsid w:val="00D4303F"/>
    <w:rsid w:val="00D51D9B"/>
    <w:rsid w:val="00D6130D"/>
    <w:rsid w:val="00D6146A"/>
    <w:rsid w:val="00D62A53"/>
    <w:rsid w:val="00D736FA"/>
    <w:rsid w:val="00D748F2"/>
    <w:rsid w:val="00D75F8B"/>
    <w:rsid w:val="00D858C5"/>
    <w:rsid w:val="00D87EA5"/>
    <w:rsid w:val="00D90EF9"/>
    <w:rsid w:val="00D91995"/>
    <w:rsid w:val="00D92692"/>
    <w:rsid w:val="00D957F5"/>
    <w:rsid w:val="00D971B4"/>
    <w:rsid w:val="00DA036D"/>
    <w:rsid w:val="00DA46DB"/>
    <w:rsid w:val="00DB2589"/>
    <w:rsid w:val="00DC1397"/>
    <w:rsid w:val="00DC15F2"/>
    <w:rsid w:val="00DC21FD"/>
    <w:rsid w:val="00DC62EB"/>
    <w:rsid w:val="00DD51E7"/>
    <w:rsid w:val="00DD56DE"/>
    <w:rsid w:val="00DE3645"/>
    <w:rsid w:val="00DF2400"/>
    <w:rsid w:val="00E14578"/>
    <w:rsid w:val="00E22F7D"/>
    <w:rsid w:val="00E35A79"/>
    <w:rsid w:val="00E410D1"/>
    <w:rsid w:val="00E5434B"/>
    <w:rsid w:val="00E552D0"/>
    <w:rsid w:val="00E7331C"/>
    <w:rsid w:val="00E85709"/>
    <w:rsid w:val="00E9446B"/>
    <w:rsid w:val="00EA7430"/>
    <w:rsid w:val="00EA7709"/>
    <w:rsid w:val="00EB15E4"/>
    <w:rsid w:val="00EB3766"/>
    <w:rsid w:val="00EC519B"/>
    <w:rsid w:val="00ED022E"/>
    <w:rsid w:val="00ED489A"/>
    <w:rsid w:val="00ED63B5"/>
    <w:rsid w:val="00EE5374"/>
    <w:rsid w:val="00EE7E2C"/>
    <w:rsid w:val="00EF22EF"/>
    <w:rsid w:val="00EF3F5D"/>
    <w:rsid w:val="00EF46C3"/>
    <w:rsid w:val="00EF6627"/>
    <w:rsid w:val="00EF7DC4"/>
    <w:rsid w:val="00F0121E"/>
    <w:rsid w:val="00F02503"/>
    <w:rsid w:val="00F074FF"/>
    <w:rsid w:val="00F12D83"/>
    <w:rsid w:val="00F16F1D"/>
    <w:rsid w:val="00F23627"/>
    <w:rsid w:val="00F24EED"/>
    <w:rsid w:val="00F24F6A"/>
    <w:rsid w:val="00F255DC"/>
    <w:rsid w:val="00F32977"/>
    <w:rsid w:val="00F343E6"/>
    <w:rsid w:val="00F43370"/>
    <w:rsid w:val="00F53E1F"/>
    <w:rsid w:val="00F55560"/>
    <w:rsid w:val="00F60AE9"/>
    <w:rsid w:val="00F63255"/>
    <w:rsid w:val="00F6765C"/>
    <w:rsid w:val="00F73047"/>
    <w:rsid w:val="00F744A2"/>
    <w:rsid w:val="00F7626E"/>
    <w:rsid w:val="00F76D7C"/>
    <w:rsid w:val="00F80059"/>
    <w:rsid w:val="00F80AB5"/>
    <w:rsid w:val="00F81265"/>
    <w:rsid w:val="00F838CB"/>
    <w:rsid w:val="00F97128"/>
    <w:rsid w:val="00FA2F64"/>
    <w:rsid w:val="00FA5917"/>
    <w:rsid w:val="00FB099A"/>
    <w:rsid w:val="00FB420D"/>
    <w:rsid w:val="00FC0C90"/>
    <w:rsid w:val="00FC2959"/>
    <w:rsid w:val="00FD0833"/>
    <w:rsid w:val="00FE0A65"/>
    <w:rsid w:val="00FE315B"/>
    <w:rsid w:val="00FE3C85"/>
    <w:rsid w:val="00FE5CF4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>
      <o:colormru v:ext="edit" colors="#ffc715,#fec200"/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f2">
    <w:name w:val="Normal (Web)"/>
    <w:basedOn w:val="a"/>
    <w:uiPriority w:val="99"/>
    <w:unhideWhenUsed/>
    <w:rsid w:val="00BC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5F3AE8-E2A3-4419-9656-D33C249A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100</cp:revision>
  <dcterms:created xsi:type="dcterms:W3CDTF">2015-02-02T06:24:00Z</dcterms:created>
  <dcterms:modified xsi:type="dcterms:W3CDTF">2015-04-03T05:03:00Z</dcterms:modified>
</cp:coreProperties>
</file>